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6AE" w:rsidRPr="00E07BB3" w:rsidRDefault="00F0756D" w:rsidP="007966AE">
      <w:pPr>
        <w:pStyle w:val="Titre1"/>
      </w:pPr>
      <w:bookmarkStart w:id="0" w:name="_Toc34127691"/>
      <w:r>
        <w:t xml:space="preserve">Méthodologie </w:t>
      </w:r>
      <w:r w:rsidR="002B62ED">
        <w:t xml:space="preserve">synthétique </w:t>
      </w:r>
      <w:r>
        <w:t>du</w:t>
      </w:r>
      <w:r w:rsidR="007966AE" w:rsidRPr="00E07BB3">
        <w:t xml:space="preserve"> </w:t>
      </w:r>
      <w:bookmarkEnd w:id="0"/>
      <w:r>
        <w:t>commentaire de texte (décisions, textes de doctrine, articles).</w:t>
      </w:r>
      <w:r w:rsidR="007966AE" w:rsidRPr="00E07BB3">
        <w:t xml:space="preserve"> </w:t>
      </w:r>
    </w:p>
    <w:p w:rsidR="007966AE" w:rsidRDefault="007966AE" w:rsidP="007966AE">
      <w:pPr>
        <w:rPr>
          <w:rFonts w:ascii="Garamond" w:hAnsi="Garamond"/>
        </w:rPr>
      </w:pPr>
    </w:p>
    <w:p w:rsidR="000E7C45" w:rsidRPr="00E07BB3" w:rsidRDefault="000E7C45" w:rsidP="000E7C45">
      <w:pPr>
        <w:ind w:firstLine="708"/>
        <w:jc w:val="both"/>
        <w:rPr>
          <w:rFonts w:ascii="Garamond" w:hAnsi="Garamond"/>
          <w:b/>
          <w:i/>
        </w:rPr>
      </w:pPr>
      <w:r>
        <w:rPr>
          <w:rFonts w:ascii="Garamond" w:hAnsi="Garamond"/>
        </w:rPr>
        <w:t>Cette méthodologie est conçue de manière transversale pour les commentaires de décisions de justice, de textes doctrinaux et d’articles de doctrine. Elle devra être adaptée en conséquence, en fonction des différents exercices, mais les grands axes sont valables pour les trois types (</w:t>
      </w:r>
      <w:r w:rsidRPr="000E7C45">
        <w:rPr>
          <w:rFonts w:ascii="Garamond" w:hAnsi="Garamond"/>
          <w:b/>
          <w:bCs/>
        </w:rPr>
        <w:t>sauf pour l’introduction : voir-ci-dessous).</w:t>
      </w:r>
      <w:r>
        <w:rPr>
          <w:rFonts w:ascii="Garamond" w:hAnsi="Garamond"/>
        </w:rPr>
        <w:t xml:space="preserve"> </w:t>
      </w:r>
    </w:p>
    <w:p w:rsidR="000E7C45" w:rsidRPr="007966AE" w:rsidRDefault="000E7C45" w:rsidP="007966AE">
      <w:pPr>
        <w:rPr>
          <w:rFonts w:ascii="Garamond" w:hAnsi="Garamond"/>
        </w:rPr>
      </w:pPr>
    </w:p>
    <w:p w:rsidR="000E7C45" w:rsidRDefault="007966AE" w:rsidP="007966AE">
      <w:pPr>
        <w:ind w:firstLine="708"/>
        <w:jc w:val="both"/>
        <w:rPr>
          <w:rFonts w:ascii="Garamond" w:hAnsi="Garamond"/>
        </w:rPr>
      </w:pPr>
      <w:r>
        <w:rPr>
          <w:rFonts w:ascii="Garamond" w:hAnsi="Garamond"/>
        </w:rPr>
        <w:t>Le commentaire de texte</w:t>
      </w:r>
      <w:r w:rsidRPr="00E07BB3">
        <w:rPr>
          <w:rFonts w:ascii="Garamond" w:hAnsi="Garamond"/>
        </w:rPr>
        <w:t xml:space="preserve"> est un exercice très </w:t>
      </w:r>
      <w:r>
        <w:rPr>
          <w:rFonts w:ascii="Garamond" w:hAnsi="Garamond"/>
        </w:rPr>
        <w:t>utilisé</w:t>
      </w:r>
      <w:r w:rsidRPr="00E07BB3">
        <w:rPr>
          <w:rFonts w:ascii="Garamond" w:hAnsi="Garamond"/>
        </w:rPr>
        <w:t xml:space="preserve"> en droit public et l’étudiant peut être confronté à celui-ci tout au long de son cursus universitaire. Le niveau d’exigence et les attentes du correcteur sont identiques quel que soit le niveau d’étude de l’étudiant.</w:t>
      </w:r>
      <w:r w:rsidR="000E7C45">
        <w:rPr>
          <w:rFonts w:ascii="Garamond" w:hAnsi="Garamond"/>
        </w:rPr>
        <w:t xml:space="preserve"> </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t xml:space="preserve">Cet exercice permet à l’étudiant d’effectuer une analyse approfondie d’un document portant sur une question de droit ainsi que la mise en œuvre de connaissances propres au sujet ou à la thématique du document soumis. Il permet en outre de mettre en exergue les qualités rédactionnelles de l’étudiant et sa capacité à mobiliser à la fois les connaissances abordées en cours magistraux mais aussi sa culture générale. </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t>Cet exercice, proche de la dissertation juridique, comporte la principale difficulté pour l’étudiant de prendre suffisamment de distance vis-à-vis du document afin de ne pas tomber dans l’écueil de la paraphrase mais également de ne pas trop s’en éloigner afin d’éviter le hors-sujet.</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t xml:space="preserve">L’appréciation du document faite par l’étudiant doit être claire et pertinente. Tout assentiment ou opinion personnelle sont à proscrire. </w:t>
      </w:r>
    </w:p>
    <w:p w:rsidR="007966AE" w:rsidRPr="00E07BB3" w:rsidRDefault="007966AE" w:rsidP="007966AE">
      <w:pPr>
        <w:jc w:val="both"/>
        <w:rPr>
          <w:rFonts w:ascii="Garamond" w:hAnsi="Garamond"/>
        </w:rPr>
      </w:pPr>
    </w:p>
    <w:p w:rsidR="007966AE" w:rsidRPr="00E07BB3" w:rsidRDefault="007966AE" w:rsidP="007966AE">
      <w:pPr>
        <w:ind w:firstLine="708"/>
        <w:rPr>
          <w:rFonts w:ascii="Garamond" w:hAnsi="Garamond"/>
        </w:rPr>
      </w:pPr>
      <w:r w:rsidRPr="00E07BB3">
        <w:rPr>
          <w:rFonts w:ascii="Garamond" w:hAnsi="Garamond"/>
        </w:rPr>
        <w:t>Afin de pouvoir r</w:t>
      </w:r>
      <w:r>
        <w:rPr>
          <w:rFonts w:ascii="Garamond" w:hAnsi="Garamond"/>
        </w:rPr>
        <w:t>éaliser un commentaire de texte</w:t>
      </w:r>
      <w:r w:rsidRPr="00E07BB3">
        <w:rPr>
          <w:rFonts w:ascii="Garamond" w:hAnsi="Garamond"/>
        </w:rPr>
        <w:t>, plusieurs étapes doivent être respectées par l’étudiant.</w:t>
      </w:r>
    </w:p>
    <w:p w:rsidR="007966AE" w:rsidRPr="00E07BB3" w:rsidRDefault="007966AE" w:rsidP="007966AE">
      <w:pPr>
        <w:jc w:val="both"/>
        <w:rPr>
          <w:rFonts w:ascii="Garamond" w:hAnsi="Garamond"/>
        </w:rPr>
      </w:pPr>
    </w:p>
    <w:p w:rsidR="007966AE" w:rsidRPr="00E07BB3" w:rsidRDefault="007966AE" w:rsidP="007966AE">
      <w:pPr>
        <w:pStyle w:val="Titre2"/>
        <w:numPr>
          <w:ilvl w:val="0"/>
          <w:numId w:val="5"/>
        </w:numPr>
        <w:ind w:left="426"/>
      </w:pPr>
      <w:bookmarkStart w:id="1" w:name="_Toc34127692"/>
      <w:r w:rsidRPr="00E07BB3">
        <w:t>CONSEILS ET REMARQUES PRÉALABLES</w:t>
      </w:r>
      <w:bookmarkEnd w:id="1"/>
    </w:p>
    <w:p w:rsidR="007966AE" w:rsidRPr="00E07BB3" w:rsidRDefault="007966AE" w:rsidP="007966AE">
      <w:pPr>
        <w:jc w:val="both"/>
        <w:rPr>
          <w:rFonts w:ascii="Garamond" w:hAnsi="Garamond"/>
        </w:rPr>
      </w:pPr>
    </w:p>
    <w:p w:rsidR="007966AE" w:rsidRPr="00E07BB3" w:rsidRDefault="007966AE" w:rsidP="007966AE">
      <w:pPr>
        <w:pStyle w:val="Titre3"/>
        <w:numPr>
          <w:ilvl w:val="1"/>
          <w:numId w:val="5"/>
        </w:numPr>
        <w:ind w:left="709"/>
      </w:pPr>
      <w:bookmarkStart w:id="2" w:name="_Toc34127693"/>
      <w:r w:rsidRPr="00E07BB3">
        <w:t>Lecture attentive et consciencieuse du document</w:t>
      </w:r>
      <w:bookmarkEnd w:id="2"/>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t xml:space="preserve">L’étudiant doit veiller à effectuer une lecture attentive dudit document. </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t xml:space="preserve">Il est primordial de prendre en compte le document dans son intégralité : tous les éléments qui le composent sans négliger aucun aspect. Il est conseillé d’effectuer </w:t>
      </w:r>
      <w:r w:rsidRPr="00E07BB3">
        <w:rPr>
          <w:rFonts w:ascii="Garamond" w:hAnsi="Garamond"/>
          <w:b/>
        </w:rPr>
        <w:t>au moins deux lectures</w:t>
      </w:r>
      <w:r w:rsidRPr="00E07BB3">
        <w:rPr>
          <w:rFonts w:ascii="Garamond" w:hAnsi="Garamond"/>
        </w:rPr>
        <w:t xml:space="preserve"> du document afin d’identifier </w:t>
      </w:r>
      <w:r w:rsidRPr="00E07BB3">
        <w:rPr>
          <w:rFonts w:ascii="Garamond" w:hAnsi="Garamond"/>
          <w:b/>
        </w:rPr>
        <w:t xml:space="preserve">les idées directrices </w:t>
      </w:r>
      <w:r w:rsidRPr="00E07BB3">
        <w:rPr>
          <w:rFonts w:ascii="Garamond" w:hAnsi="Garamond"/>
        </w:rPr>
        <w:t xml:space="preserve">sur le brouillon. </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t xml:space="preserve">Il ne s’agit pas d’un exercice de redite ou de reformulation du document proposé mais d’une interprétation de la part de l’étudiant et d’une </w:t>
      </w:r>
      <w:r w:rsidRPr="00E07BB3">
        <w:rPr>
          <w:rFonts w:ascii="Garamond" w:hAnsi="Garamond"/>
          <w:b/>
        </w:rPr>
        <w:t>analyse critique</w:t>
      </w:r>
      <w:r w:rsidRPr="00E07BB3">
        <w:rPr>
          <w:rFonts w:ascii="Garamond" w:hAnsi="Garamond"/>
        </w:rPr>
        <w:t xml:space="preserve">. En somme, le commentaire doit faire état </w:t>
      </w:r>
      <w:r w:rsidRPr="00E07BB3">
        <w:rPr>
          <w:rFonts w:ascii="Garamond" w:hAnsi="Garamond"/>
          <w:b/>
        </w:rPr>
        <w:t>d’une réelle valeur ajoutée</w:t>
      </w:r>
      <w:r w:rsidRPr="00E07BB3">
        <w:rPr>
          <w:rFonts w:ascii="Garamond" w:hAnsi="Garamond"/>
        </w:rPr>
        <w:t xml:space="preserve">. Il doit pouvoir composer le devoir en mobilisant les connaissances abordées en cours magistraux et en travaux dirigés. </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t xml:space="preserve">Il faut respecter de manière rigoureuse la méthodologie propre à cet exercice afin que le correcteur puisse apprécier l’ensemble des qualités juridiques et rédactionnelles et le réel apport de l’étudiant sur le sujet. </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lastRenderedPageBreak/>
        <w:t xml:space="preserve">L’étudiant doit être capable de rédiger consciencieusement l’introduction, formuler une problématique claire et pertinente en lien avec le problème soulevé par le document et construire un plan et une argumentation solides à partir des éléments du document. </w:t>
      </w:r>
    </w:p>
    <w:p w:rsidR="007966AE" w:rsidRPr="00E07BB3" w:rsidRDefault="007966AE" w:rsidP="007966AE">
      <w:pPr>
        <w:ind w:firstLine="708"/>
        <w:jc w:val="both"/>
        <w:rPr>
          <w:rFonts w:ascii="Garamond" w:hAnsi="Garamond"/>
        </w:rPr>
      </w:pPr>
    </w:p>
    <w:p w:rsidR="007966AE" w:rsidRPr="00E07BB3" w:rsidRDefault="007966AE" w:rsidP="007966AE">
      <w:pPr>
        <w:pStyle w:val="Titre3"/>
        <w:numPr>
          <w:ilvl w:val="1"/>
          <w:numId w:val="5"/>
        </w:numPr>
        <w:ind w:left="709"/>
      </w:pPr>
      <w:bookmarkStart w:id="3" w:name="_Toc34127694"/>
      <w:r w:rsidRPr="00E07BB3">
        <w:t>Identifier la structure globale du document</w:t>
      </w:r>
      <w:bookmarkEnd w:id="3"/>
      <w:r w:rsidRPr="00E07BB3">
        <w:t xml:space="preserve"> </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t xml:space="preserve">Le commentaire est un prétexte permettant à l’étudiant d’identifier et de mobiliser ses connaissances sur une thématique précise et pour le correcteur un moyen de veiller à la bonne compréhension des notions juridiques contenues dans le document. </w:t>
      </w:r>
    </w:p>
    <w:p w:rsidR="007966AE" w:rsidRPr="00E07BB3" w:rsidRDefault="007966AE" w:rsidP="007966AE">
      <w:pPr>
        <w:jc w:val="both"/>
        <w:rPr>
          <w:rFonts w:ascii="Garamond" w:hAnsi="Garamond"/>
        </w:rPr>
      </w:pPr>
    </w:p>
    <w:p w:rsidR="007966AE" w:rsidRPr="00E07BB3" w:rsidRDefault="007966AE" w:rsidP="007966AE">
      <w:pPr>
        <w:ind w:firstLine="360"/>
        <w:jc w:val="both"/>
        <w:rPr>
          <w:rFonts w:ascii="Garamond" w:hAnsi="Garamond"/>
        </w:rPr>
      </w:pPr>
      <w:r w:rsidRPr="00E07BB3">
        <w:rPr>
          <w:rFonts w:ascii="Garamond" w:hAnsi="Garamond"/>
        </w:rPr>
        <w:t>L’étudiant doit ainsi se poser un certain nombre de questions lorsqu’il doit confectionner son devoir, que cela soit dans le cadre des travaux dirigés ou bien lors de l’examen final.</w:t>
      </w:r>
    </w:p>
    <w:p w:rsidR="007966AE" w:rsidRPr="00E07BB3" w:rsidRDefault="007966AE" w:rsidP="007966AE">
      <w:pPr>
        <w:jc w:val="both"/>
        <w:rPr>
          <w:rFonts w:ascii="Garamond" w:hAnsi="Garamond"/>
        </w:rPr>
      </w:pPr>
    </w:p>
    <w:p w:rsidR="007966AE" w:rsidRPr="00E07BB3" w:rsidRDefault="007966AE" w:rsidP="007966AE">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Garamond" w:hAnsi="Garamond"/>
        </w:rPr>
      </w:pPr>
      <w:r w:rsidRPr="00E07BB3">
        <w:rPr>
          <w:rFonts w:ascii="Garamond" w:hAnsi="Garamond"/>
        </w:rPr>
        <w:t xml:space="preserve">Quelle est la </w:t>
      </w:r>
      <w:r w:rsidRPr="00E07BB3">
        <w:rPr>
          <w:rFonts w:ascii="Garamond" w:hAnsi="Garamond"/>
          <w:b/>
          <w:i/>
          <w:u w:val="single"/>
        </w:rPr>
        <w:t>nature</w:t>
      </w:r>
      <w:r w:rsidRPr="00E07BB3">
        <w:rPr>
          <w:rFonts w:ascii="Garamond" w:hAnsi="Garamond"/>
        </w:rPr>
        <w:t xml:space="preserve"> du document ? </w:t>
      </w:r>
    </w:p>
    <w:p w:rsidR="007966AE" w:rsidRPr="00E07BB3" w:rsidRDefault="007966AE" w:rsidP="007966AE">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Garamond" w:hAnsi="Garamond"/>
        </w:rPr>
      </w:pPr>
      <w:r w:rsidRPr="00E07BB3">
        <w:rPr>
          <w:rFonts w:ascii="Garamond" w:hAnsi="Garamond"/>
        </w:rPr>
        <w:t xml:space="preserve">Quel est </w:t>
      </w:r>
      <w:r w:rsidRPr="00E07BB3">
        <w:rPr>
          <w:rFonts w:ascii="Garamond" w:hAnsi="Garamond"/>
          <w:b/>
          <w:i/>
          <w:u w:val="single"/>
        </w:rPr>
        <w:t>l’auteur</w:t>
      </w:r>
      <w:r w:rsidRPr="00E07BB3">
        <w:rPr>
          <w:rFonts w:ascii="Garamond" w:hAnsi="Garamond"/>
        </w:rPr>
        <w:t xml:space="preserve"> ou quels sont les auteurs du document ?</w:t>
      </w:r>
    </w:p>
    <w:p w:rsidR="007966AE" w:rsidRPr="00E07BB3" w:rsidRDefault="007966AE" w:rsidP="007966AE">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Garamond" w:hAnsi="Garamond"/>
        </w:rPr>
      </w:pPr>
      <w:r w:rsidRPr="00E07BB3">
        <w:rPr>
          <w:rFonts w:ascii="Garamond" w:hAnsi="Garamond"/>
        </w:rPr>
        <w:t xml:space="preserve">Quelle est la </w:t>
      </w:r>
      <w:r w:rsidRPr="00E07BB3">
        <w:rPr>
          <w:rFonts w:ascii="Garamond" w:hAnsi="Garamond"/>
          <w:b/>
          <w:i/>
          <w:u w:val="single"/>
        </w:rPr>
        <w:t>thématique majeure</w:t>
      </w:r>
      <w:r w:rsidRPr="00E07BB3">
        <w:rPr>
          <w:rFonts w:ascii="Garamond" w:hAnsi="Garamond"/>
        </w:rPr>
        <w:t xml:space="preserve"> du document ? Le titre du document aiguille le lecteur sur la thématique abordée, sur l’idée maîtresse du document. </w:t>
      </w:r>
    </w:p>
    <w:p w:rsidR="007966AE" w:rsidRPr="00E07BB3" w:rsidRDefault="007966AE" w:rsidP="007966AE">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Garamond" w:hAnsi="Garamond"/>
        </w:rPr>
      </w:pPr>
      <w:r w:rsidRPr="00E07BB3">
        <w:rPr>
          <w:rFonts w:ascii="Garamond" w:hAnsi="Garamond"/>
        </w:rPr>
        <w:t xml:space="preserve">Quel est le </w:t>
      </w:r>
      <w:r w:rsidRPr="00E07BB3">
        <w:rPr>
          <w:rFonts w:ascii="Garamond" w:hAnsi="Garamond"/>
          <w:b/>
          <w:i/>
          <w:u w:val="single"/>
        </w:rPr>
        <w:t>contexte</w:t>
      </w:r>
      <w:r w:rsidRPr="00E07BB3">
        <w:rPr>
          <w:rFonts w:ascii="Garamond" w:hAnsi="Garamond"/>
        </w:rPr>
        <w:t xml:space="preserve"> du document ? Pour quelles raisons ce document a t’il été écrit ? Le contexte peut être multiple (politique, juridique, historique, économique, social, environnemental…). Fait-il état d’une évolution des mœurs ? D’une évolution de la pensée juridique en la matière ? </w:t>
      </w:r>
    </w:p>
    <w:p w:rsidR="007966AE" w:rsidRPr="00E07BB3" w:rsidRDefault="007966AE" w:rsidP="007966AE">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Garamond" w:hAnsi="Garamond"/>
        </w:rPr>
      </w:pPr>
      <w:r w:rsidRPr="00E07BB3">
        <w:rPr>
          <w:rFonts w:ascii="Garamond" w:hAnsi="Garamond"/>
        </w:rPr>
        <w:t xml:space="preserve">Quels sont les </w:t>
      </w:r>
      <w:r w:rsidRPr="00E07BB3">
        <w:rPr>
          <w:rFonts w:ascii="Garamond" w:hAnsi="Garamond"/>
          <w:b/>
          <w:i/>
          <w:u w:val="single"/>
        </w:rPr>
        <w:t xml:space="preserve">objectifs visés par l’auteur </w:t>
      </w:r>
      <w:r w:rsidRPr="00E07BB3">
        <w:rPr>
          <w:rFonts w:ascii="Garamond" w:hAnsi="Garamond"/>
        </w:rPr>
        <w:t xml:space="preserve">ou les auteurs du document ? </w:t>
      </w:r>
    </w:p>
    <w:p w:rsidR="007966AE" w:rsidRPr="00E07BB3" w:rsidRDefault="007966AE" w:rsidP="007966AE">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Garamond" w:hAnsi="Garamond"/>
        </w:rPr>
      </w:pPr>
      <w:r w:rsidRPr="00E07BB3">
        <w:rPr>
          <w:rFonts w:ascii="Garamond" w:hAnsi="Garamond"/>
        </w:rPr>
        <w:t xml:space="preserve">Quel est son </w:t>
      </w:r>
      <w:r w:rsidRPr="00E07BB3">
        <w:rPr>
          <w:rFonts w:ascii="Garamond" w:hAnsi="Garamond"/>
          <w:b/>
          <w:i/>
          <w:u w:val="single"/>
        </w:rPr>
        <w:t>apport</w:t>
      </w:r>
      <w:r w:rsidRPr="00E07BB3">
        <w:rPr>
          <w:rFonts w:ascii="Garamond" w:hAnsi="Garamond"/>
        </w:rPr>
        <w:t xml:space="preserve"> </w:t>
      </w:r>
      <w:r>
        <w:rPr>
          <w:rFonts w:ascii="Garamond" w:hAnsi="Garamond"/>
        </w:rPr>
        <w:t xml:space="preserve">pour </w:t>
      </w:r>
      <w:r w:rsidRPr="00E07BB3">
        <w:rPr>
          <w:rFonts w:ascii="Garamond" w:hAnsi="Garamond"/>
        </w:rPr>
        <w:t xml:space="preserve">le droit positif ? Quels sont les effets ? Opère </w:t>
      </w:r>
      <w:proofErr w:type="spellStart"/>
      <w:r w:rsidRPr="00E07BB3">
        <w:rPr>
          <w:rFonts w:ascii="Garamond" w:hAnsi="Garamond"/>
        </w:rPr>
        <w:t>t’il</w:t>
      </w:r>
      <w:proofErr w:type="spellEnd"/>
      <w:r w:rsidRPr="00E07BB3">
        <w:rPr>
          <w:rFonts w:ascii="Garamond" w:hAnsi="Garamond"/>
        </w:rPr>
        <w:t xml:space="preserve"> un revirement de jurisprudence ? S’inscrit-il dans un débat doctrinal ? Fait-il l’objet de contestation, de critique ou à l’inverse suscite t’il l’approbation, l’adhésion ? </w:t>
      </w:r>
    </w:p>
    <w:p w:rsidR="007966AE" w:rsidRPr="00E07BB3" w:rsidRDefault="007966AE" w:rsidP="007966AE">
      <w:pPr>
        <w:jc w:val="both"/>
        <w:rPr>
          <w:rFonts w:ascii="Garamond" w:hAnsi="Garamond"/>
        </w:rPr>
      </w:pPr>
    </w:p>
    <w:p w:rsidR="007966AE" w:rsidRPr="00E07BB3" w:rsidRDefault="007966AE" w:rsidP="007966AE">
      <w:pPr>
        <w:ind w:firstLine="360"/>
        <w:jc w:val="both"/>
        <w:rPr>
          <w:rFonts w:ascii="Garamond" w:hAnsi="Garamond"/>
        </w:rPr>
      </w:pPr>
    </w:p>
    <w:p w:rsidR="007966AE" w:rsidRPr="00E07BB3" w:rsidRDefault="007966AE" w:rsidP="007966AE">
      <w:pPr>
        <w:ind w:firstLine="360"/>
        <w:jc w:val="both"/>
        <w:rPr>
          <w:rFonts w:ascii="Garamond" w:hAnsi="Garamond"/>
        </w:rPr>
      </w:pPr>
      <w:r w:rsidRPr="00E07BB3">
        <w:rPr>
          <w:rFonts w:ascii="Garamond" w:hAnsi="Garamond"/>
        </w:rPr>
        <w:t xml:space="preserve">Ce travail permettra à l’étudiant d’avoir une </w:t>
      </w:r>
      <w:r w:rsidRPr="00E07BB3">
        <w:rPr>
          <w:rFonts w:ascii="Garamond" w:hAnsi="Garamond"/>
          <w:b/>
        </w:rPr>
        <w:t>lecture rapide</w:t>
      </w:r>
      <w:r w:rsidRPr="00E07BB3">
        <w:rPr>
          <w:rFonts w:ascii="Garamond" w:hAnsi="Garamond"/>
        </w:rPr>
        <w:t xml:space="preserve"> et une </w:t>
      </w:r>
      <w:r w:rsidRPr="00E07BB3">
        <w:rPr>
          <w:rFonts w:ascii="Garamond" w:hAnsi="Garamond"/>
          <w:b/>
        </w:rPr>
        <w:t>critique objective</w:t>
      </w:r>
      <w:r w:rsidRPr="00E07BB3">
        <w:rPr>
          <w:rFonts w:ascii="Garamond" w:hAnsi="Garamond"/>
        </w:rPr>
        <w:t xml:space="preserve"> du texte. Le texte doit être abordé avec rigueur et sans aucun préjugé de la part de l’étudiant. L’esprit critique de l’étudiant doit être </w:t>
      </w:r>
      <w:r w:rsidRPr="00E07BB3">
        <w:rPr>
          <w:rFonts w:ascii="Garamond" w:hAnsi="Garamond"/>
          <w:b/>
        </w:rPr>
        <w:t>argumenté et étayé</w:t>
      </w:r>
      <w:r w:rsidRPr="00E07BB3">
        <w:rPr>
          <w:rFonts w:ascii="Garamond" w:hAnsi="Garamond"/>
        </w:rPr>
        <w:t xml:space="preserve"> à l’aide de références connues en évitant d’émettre un avis personnel (</w:t>
      </w:r>
      <w:r w:rsidRPr="00E07BB3">
        <w:rPr>
          <w:rFonts w:ascii="Garamond" w:hAnsi="Garamond"/>
          <w:i/>
        </w:rPr>
        <w:t>exemple : évitez toute mention de « je pense que… »</w:t>
      </w:r>
      <w:r w:rsidRPr="00E07BB3">
        <w:rPr>
          <w:rFonts w:ascii="Garamond" w:hAnsi="Garamond"/>
        </w:rPr>
        <w:t xml:space="preserve">). </w:t>
      </w:r>
    </w:p>
    <w:p w:rsidR="007966AE" w:rsidRPr="00E07BB3" w:rsidRDefault="007966AE" w:rsidP="007966AE">
      <w:pPr>
        <w:jc w:val="both"/>
        <w:rPr>
          <w:rFonts w:ascii="Garamond" w:hAnsi="Garamond"/>
        </w:rPr>
      </w:pPr>
    </w:p>
    <w:p w:rsidR="007966AE" w:rsidRPr="00E07BB3" w:rsidRDefault="007966AE" w:rsidP="007966AE">
      <w:pPr>
        <w:ind w:firstLine="360"/>
        <w:jc w:val="both"/>
        <w:rPr>
          <w:rFonts w:ascii="Garamond" w:hAnsi="Garamond"/>
        </w:rPr>
      </w:pPr>
      <w:r w:rsidRPr="00E07BB3">
        <w:rPr>
          <w:rFonts w:ascii="Garamond" w:hAnsi="Garamond"/>
        </w:rPr>
        <w:t xml:space="preserve">Pour faciliter la lecture du document, l’étudiant peut </w:t>
      </w:r>
      <w:r w:rsidRPr="00E07BB3">
        <w:rPr>
          <w:rFonts w:ascii="Garamond" w:hAnsi="Garamond"/>
          <w:b/>
        </w:rPr>
        <w:t>souligner les mots ou les passages</w:t>
      </w:r>
      <w:r w:rsidRPr="00E07BB3">
        <w:rPr>
          <w:rFonts w:ascii="Garamond" w:hAnsi="Garamond"/>
        </w:rPr>
        <w:t xml:space="preserve"> qu’il juge</w:t>
      </w:r>
      <w:r w:rsidRPr="00E07BB3">
        <w:rPr>
          <w:rFonts w:ascii="Garamond" w:hAnsi="Garamond"/>
          <w:b/>
        </w:rPr>
        <w:t xml:space="preserve"> importants</w:t>
      </w:r>
      <w:r w:rsidRPr="00E07BB3">
        <w:rPr>
          <w:rFonts w:ascii="Garamond" w:hAnsi="Garamond"/>
        </w:rPr>
        <w:t xml:space="preserve"> et indispensables pour son analyse. Il est conseillé de noter en marge du document l’ensemble des idées, des références, des questionnements que vous pouvez avoir lors de la lecture de chacun des paragraphes.  </w:t>
      </w:r>
    </w:p>
    <w:p w:rsidR="007966AE" w:rsidRPr="00E07BB3" w:rsidRDefault="007966AE" w:rsidP="007966AE">
      <w:pPr>
        <w:jc w:val="both"/>
        <w:rPr>
          <w:rFonts w:ascii="Garamond" w:hAnsi="Garamond"/>
        </w:rPr>
      </w:pPr>
    </w:p>
    <w:p w:rsidR="007966AE" w:rsidRDefault="007966AE" w:rsidP="007966AE">
      <w:pPr>
        <w:ind w:firstLine="360"/>
        <w:jc w:val="both"/>
        <w:rPr>
          <w:rFonts w:ascii="Garamond" w:hAnsi="Garamond"/>
        </w:rPr>
      </w:pPr>
      <w:r w:rsidRPr="00E07BB3">
        <w:rPr>
          <w:rFonts w:ascii="Garamond" w:hAnsi="Garamond"/>
        </w:rPr>
        <w:t xml:space="preserve">Le document doit être étudié en profondeur. Les nuances, les expressions et les termes employés doivent faire l’objet d’une </w:t>
      </w:r>
      <w:r w:rsidRPr="00E07BB3">
        <w:rPr>
          <w:rFonts w:ascii="Garamond" w:hAnsi="Garamond"/>
          <w:b/>
        </w:rPr>
        <w:t>analyse rigoureuse</w:t>
      </w:r>
      <w:r w:rsidRPr="00E07BB3">
        <w:rPr>
          <w:rFonts w:ascii="Garamond" w:hAnsi="Garamond"/>
        </w:rPr>
        <w:t xml:space="preserve">. Le vocabulaire juridique présent dans le document doit être défini afin que le correcteur puisse identifier la maîtrise des notions juridiques par l’étudiant. </w:t>
      </w:r>
    </w:p>
    <w:p w:rsidR="007966AE" w:rsidRPr="00E07BB3" w:rsidRDefault="007966AE" w:rsidP="007966AE">
      <w:pPr>
        <w:ind w:firstLine="360"/>
        <w:jc w:val="both"/>
        <w:rPr>
          <w:rFonts w:ascii="Garamond" w:hAnsi="Garamond"/>
        </w:rPr>
      </w:pPr>
    </w:p>
    <w:p w:rsidR="007966AE" w:rsidRPr="00E07BB3" w:rsidRDefault="007966AE" w:rsidP="007966AE">
      <w:pPr>
        <w:ind w:firstLine="360"/>
        <w:jc w:val="both"/>
        <w:rPr>
          <w:rFonts w:ascii="Garamond" w:hAnsi="Garamond"/>
        </w:rPr>
      </w:pPr>
      <w:r w:rsidRPr="00E07BB3">
        <w:rPr>
          <w:rFonts w:ascii="Garamond" w:hAnsi="Garamond"/>
        </w:rPr>
        <w:t xml:space="preserve">Il faut parvenir à faire émerger les éléments importants et les rassembler sous forme de groupements d’idées. Ceci facilitant la conception et l’élaboration du plan du commentaire de document.  </w:t>
      </w:r>
    </w:p>
    <w:p w:rsidR="007966AE" w:rsidRPr="00E07BB3" w:rsidRDefault="007966AE" w:rsidP="007966AE">
      <w:pPr>
        <w:jc w:val="both"/>
        <w:rPr>
          <w:rFonts w:ascii="Garamond" w:hAnsi="Garamond"/>
        </w:rPr>
      </w:pPr>
    </w:p>
    <w:p w:rsidR="007966AE" w:rsidRPr="00E07BB3" w:rsidRDefault="007966AE" w:rsidP="000E7C45">
      <w:pPr>
        <w:ind w:firstLine="708"/>
        <w:jc w:val="both"/>
        <w:rPr>
          <w:rFonts w:ascii="Garamond" w:hAnsi="Garamond"/>
        </w:rPr>
      </w:pPr>
      <w:r w:rsidRPr="00E07BB3">
        <w:rPr>
          <w:rFonts w:ascii="Garamond" w:hAnsi="Garamond"/>
        </w:rPr>
        <w:t xml:space="preserve">N’hésitez pas à utiliser votre propre méthode pour identifier les éléments jugés pertinents (souligner, surligner, entourer). </w:t>
      </w:r>
    </w:p>
    <w:p w:rsidR="007966AE" w:rsidRPr="00E07BB3" w:rsidRDefault="007966AE" w:rsidP="007966AE">
      <w:pPr>
        <w:jc w:val="both"/>
        <w:rPr>
          <w:rFonts w:ascii="Garamond" w:hAnsi="Garamond"/>
        </w:rPr>
      </w:pPr>
    </w:p>
    <w:p w:rsidR="007966AE" w:rsidRPr="00E07BB3" w:rsidRDefault="007966AE" w:rsidP="007966AE">
      <w:pPr>
        <w:pStyle w:val="Titre2"/>
        <w:numPr>
          <w:ilvl w:val="0"/>
          <w:numId w:val="5"/>
        </w:numPr>
      </w:pPr>
      <w:bookmarkStart w:id="4" w:name="_Toc34127695"/>
      <w:r w:rsidRPr="00E07BB3">
        <w:lastRenderedPageBreak/>
        <w:t>LA CONCEPTION ET L’ÉLABORATION DU PLAN</w:t>
      </w:r>
      <w:bookmarkEnd w:id="4"/>
      <w:r w:rsidRPr="00E07BB3">
        <w:t xml:space="preserve"> </w:t>
      </w:r>
    </w:p>
    <w:p w:rsidR="007966AE" w:rsidRPr="00E07BB3" w:rsidRDefault="007966AE" w:rsidP="007966AE">
      <w:pPr>
        <w:jc w:val="both"/>
        <w:rPr>
          <w:rFonts w:ascii="Garamond" w:hAnsi="Garamond"/>
        </w:rPr>
      </w:pPr>
    </w:p>
    <w:p w:rsidR="007966AE" w:rsidRPr="00E07BB3" w:rsidRDefault="007966AE" w:rsidP="007966AE">
      <w:pPr>
        <w:ind w:firstLine="360"/>
        <w:jc w:val="both"/>
        <w:rPr>
          <w:rFonts w:ascii="Garamond" w:hAnsi="Garamond"/>
        </w:rPr>
      </w:pPr>
      <w:r w:rsidRPr="00E07BB3">
        <w:rPr>
          <w:rFonts w:ascii="Garamond" w:hAnsi="Garamond"/>
        </w:rPr>
        <w:t xml:space="preserve">Tout comme en matière de dissertation juridique, l’élaboration du plan </w:t>
      </w:r>
      <w:r>
        <w:rPr>
          <w:rFonts w:ascii="Garamond" w:hAnsi="Garamond"/>
        </w:rPr>
        <w:t>doit, pour des raisons formelles, respecter, dans la mesure du possible,</w:t>
      </w:r>
      <w:r w:rsidRPr="00E07BB3">
        <w:rPr>
          <w:rFonts w:ascii="Garamond" w:hAnsi="Garamond"/>
        </w:rPr>
        <w:t xml:space="preserve"> une </w:t>
      </w:r>
      <w:r w:rsidRPr="00E07BB3">
        <w:rPr>
          <w:rFonts w:ascii="Garamond" w:hAnsi="Garamond"/>
          <w:b/>
        </w:rPr>
        <w:t>structure</w:t>
      </w:r>
      <w:r w:rsidRPr="00E07BB3">
        <w:rPr>
          <w:rFonts w:ascii="Garamond" w:hAnsi="Garamond"/>
        </w:rPr>
        <w:t xml:space="preserve"> </w:t>
      </w:r>
      <w:r w:rsidRPr="00E07BB3">
        <w:rPr>
          <w:rFonts w:ascii="Garamond" w:hAnsi="Garamond"/>
          <w:b/>
        </w:rPr>
        <w:t>binaire</w:t>
      </w:r>
      <w:r w:rsidR="0074032D">
        <w:rPr>
          <w:rFonts w:ascii="Garamond" w:hAnsi="Garamond"/>
          <w:b/>
        </w:rPr>
        <w:t>. C</w:t>
      </w:r>
      <w:r>
        <w:rPr>
          <w:rFonts w:ascii="Garamond" w:hAnsi="Garamond"/>
          <w:b/>
        </w:rPr>
        <w:t>e n’est pas une obligation</w:t>
      </w:r>
      <w:r w:rsidR="0074032D">
        <w:rPr>
          <w:rFonts w:ascii="Garamond" w:hAnsi="Garamond"/>
          <w:b/>
        </w:rPr>
        <w:t>. Si une structure ternaire s’impose, elle ne doit pas être rejetée par principe.</w:t>
      </w:r>
      <w:r>
        <w:rPr>
          <w:rFonts w:ascii="Garamond" w:hAnsi="Garamond"/>
          <w:b/>
        </w:rPr>
        <w:t xml:space="preserve"> </w:t>
      </w:r>
      <w:r w:rsidRPr="00E07BB3">
        <w:rPr>
          <w:rFonts w:ascii="Garamond" w:hAnsi="Garamond"/>
        </w:rPr>
        <w:t xml:space="preserve">L’analyse approfondie du sujet et la contextualisation du document assurent à l’étudiant d’élaborer un plan construit. </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t xml:space="preserve">Deux parties (et sous-parties) doivent faire état de l’analyse de l’étudiant sur </w:t>
      </w:r>
      <w:r w:rsidR="002B62ED">
        <w:rPr>
          <w:rFonts w:ascii="Garamond" w:hAnsi="Garamond"/>
          <w:b/>
        </w:rPr>
        <w:t>l’apport essentiel</w:t>
      </w:r>
      <w:r w:rsidRPr="00E07BB3">
        <w:rPr>
          <w:rFonts w:ascii="Garamond" w:hAnsi="Garamond"/>
        </w:rPr>
        <w:t xml:space="preserve"> </w:t>
      </w:r>
      <w:r w:rsidR="002B62ED">
        <w:rPr>
          <w:rFonts w:ascii="Garamond" w:hAnsi="Garamond"/>
        </w:rPr>
        <w:t xml:space="preserve">du </w:t>
      </w:r>
      <w:r w:rsidRPr="00E07BB3">
        <w:rPr>
          <w:rFonts w:ascii="Garamond" w:hAnsi="Garamond"/>
        </w:rPr>
        <w:t xml:space="preserve">document. </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b/>
        </w:rPr>
        <w:t>Les titres</w:t>
      </w:r>
      <w:r w:rsidRPr="00E07BB3">
        <w:rPr>
          <w:rFonts w:ascii="Garamond" w:hAnsi="Garamond"/>
        </w:rPr>
        <w:t xml:space="preserve"> du plan doivent être </w:t>
      </w:r>
      <w:r w:rsidRPr="00E07BB3">
        <w:rPr>
          <w:rFonts w:ascii="Garamond" w:hAnsi="Garamond"/>
          <w:b/>
        </w:rPr>
        <w:t>explicites, pertinents et apparents</w:t>
      </w:r>
      <w:r w:rsidRPr="00E07BB3">
        <w:rPr>
          <w:rFonts w:ascii="Garamond" w:hAnsi="Garamond"/>
        </w:rPr>
        <w:t xml:space="preserve">. Il est conseillé d’éviter une formulation de titre bien trop longue nuisible à la clarté et à la compréhension du raisonnement. De même qu’il est proscrit de formuler sous forme interrogative les titres des parties. Il est plutôt conseillé à l’étudiant de privilégier </w:t>
      </w:r>
      <w:r w:rsidRPr="00E07BB3">
        <w:rPr>
          <w:rFonts w:ascii="Garamond" w:hAnsi="Garamond"/>
          <w:b/>
        </w:rPr>
        <w:t>des phrases courtes, intelligibles et pertinentes ne comportant aucun verbe conjugué</w:t>
      </w:r>
      <w:r w:rsidRPr="00E07BB3">
        <w:rPr>
          <w:rFonts w:ascii="Garamond" w:hAnsi="Garamond"/>
        </w:rPr>
        <w:t xml:space="preserve"> (Sujet, Verbe, Complément). Les titres doivent nécessairement </w:t>
      </w:r>
      <w:r w:rsidRPr="00E07BB3">
        <w:rPr>
          <w:rFonts w:ascii="Garamond" w:hAnsi="Garamond"/>
          <w:b/>
        </w:rPr>
        <w:t>correspondre</w:t>
      </w:r>
      <w:r w:rsidRPr="00E07BB3">
        <w:rPr>
          <w:rFonts w:ascii="Garamond" w:hAnsi="Garamond"/>
        </w:rPr>
        <w:t xml:space="preserve"> aux développements et aux analyses formulés dans les parties. </w:t>
      </w:r>
    </w:p>
    <w:p w:rsidR="007966AE" w:rsidRPr="00E07BB3" w:rsidRDefault="007966AE" w:rsidP="007966AE">
      <w:pPr>
        <w:jc w:val="both"/>
        <w:rPr>
          <w:rFonts w:ascii="Garamond" w:hAnsi="Garamond"/>
        </w:rPr>
      </w:pPr>
    </w:p>
    <w:tbl>
      <w:tblPr>
        <w:tblStyle w:val="Grilledutableau"/>
        <w:tblW w:w="0" w:type="auto"/>
        <w:tblLook w:val="04A0" w:firstRow="1" w:lastRow="0" w:firstColumn="1" w:lastColumn="0" w:noHBand="0" w:noVBand="1"/>
      </w:tblPr>
      <w:tblGrid>
        <w:gridCol w:w="9056"/>
      </w:tblGrid>
      <w:tr w:rsidR="007966AE" w:rsidRPr="00E07BB3" w:rsidTr="000263AF">
        <w:tc>
          <w:tcPr>
            <w:tcW w:w="9056" w:type="dxa"/>
          </w:tcPr>
          <w:p w:rsidR="007966AE" w:rsidRPr="00E07BB3" w:rsidRDefault="007966AE" w:rsidP="000263AF">
            <w:pPr>
              <w:jc w:val="both"/>
              <w:rPr>
                <w:rFonts w:ascii="Garamond" w:hAnsi="Garamond"/>
                <w:b/>
              </w:rPr>
            </w:pPr>
            <w:r w:rsidRPr="00E07BB3">
              <w:rPr>
                <w:rFonts w:ascii="Garamond" w:hAnsi="Garamond"/>
                <w:b/>
              </w:rPr>
              <w:t>I/ Titre</w:t>
            </w:r>
          </w:p>
          <w:p w:rsidR="007966AE" w:rsidRPr="00E07BB3" w:rsidRDefault="007966AE" w:rsidP="000263AF">
            <w:pPr>
              <w:ind w:left="738"/>
              <w:jc w:val="both"/>
              <w:rPr>
                <w:rFonts w:ascii="Garamond" w:hAnsi="Garamond"/>
                <w:i/>
              </w:rPr>
            </w:pPr>
            <w:r w:rsidRPr="00E07BB3">
              <w:rPr>
                <w:rFonts w:ascii="Garamond" w:hAnsi="Garamond"/>
                <w:i/>
              </w:rPr>
              <w:t xml:space="preserve">Chapeau introductif = </w:t>
            </w:r>
            <w:r>
              <w:rPr>
                <w:rFonts w:ascii="Garamond" w:hAnsi="Garamond"/>
                <w:i/>
              </w:rPr>
              <w:t>annoncer le plan des sous-parties</w:t>
            </w:r>
          </w:p>
          <w:p w:rsidR="007966AE" w:rsidRPr="00E07BB3" w:rsidRDefault="007966AE" w:rsidP="007966AE">
            <w:pPr>
              <w:pStyle w:val="Paragraphedeliste"/>
              <w:numPr>
                <w:ilvl w:val="0"/>
                <w:numId w:val="1"/>
              </w:numPr>
              <w:jc w:val="both"/>
              <w:rPr>
                <w:rFonts w:ascii="Garamond" w:hAnsi="Garamond"/>
                <w:b/>
              </w:rPr>
            </w:pPr>
            <w:r w:rsidRPr="00E07BB3">
              <w:rPr>
                <w:rFonts w:ascii="Garamond" w:hAnsi="Garamond"/>
                <w:b/>
              </w:rPr>
              <w:t>Titre</w:t>
            </w:r>
          </w:p>
          <w:p w:rsidR="007966AE" w:rsidRPr="00E07BB3" w:rsidRDefault="007966AE" w:rsidP="000263AF">
            <w:pPr>
              <w:ind w:left="738"/>
              <w:jc w:val="both"/>
              <w:rPr>
                <w:rFonts w:ascii="Garamond" w:hAnsi="Garamond"/>
                <w:i/>
              </w:rPr>
            </w:pPr>
            <w:r w:rsidRPr="00E07BB3">
              <w:rPr>
                <w:rFonts w:ascii="Garamond" w:hAnsi="Garamond"/>
                <w:i/>
              </w:rPr>
              <w:t>Développements</w:t>
            </w:r>
            <w:r>
              <w:rPr>
                <w:rFonts w:ascii="Garamond" w:hAnsi="Garamond"/>
                <w:i/>
              </w:rPr>
              <w:t xml:space="preserve"> structurés</w:t>
            </w:r>
          </w:p>
          <w:p w:rsidR="007966AE" w:rsidRPr="00E07BB3" w:rsidRDefault="007966AE" w:rsidP="000263AF">
            <w:pPr>
              <w:ind w:left="738"/>
              <w:jc w:val="both"/>
              <w:rPr>
                <w:rFonts w:ascii="Garamond" w:hAnsi="Garamond"/>
                <w:i/>
              </w:rPr>
            </w:pPr>
            <w:r w:rsidRPr="00E07BB3">
              <w:rPr>
                <w:rFonts w:ascii="Garamond" w:hAnsi="Garamond"/>
                <w:i/>
              </w:rPr>
              <w:t>Transition</w:t>
            </w:r>
          </w:p>
          <w:p w:rsidR="007966AE" w:rsidRPr="00E07BB3" w:rsidRDefault="007966AE" w:rsidP="007966AE">
            <w:pPr>
              <w:pStyle w:val="Paragraphedeliste"/>
              <w:numPr>
                <w:ilvl w:val="0"/>
                <w:numId w:val="1"/>
              </w:numPr>
              <w:jc w:val="both"/>
              <w:rPr>
                <w:rFonts w:ascii="Garamond" w:hAnsi="Garamond"/>
                <w:b/>
              </w:rPr>
            </w:pPr>
            <w:r w:rsidRPr="00E07BB3">
              <w:rPr>
                <w:rFonts w:ascii="Garamond" w:hAnsi="Garamond"/>
                <w:b/>
              </w:rPr>
              <w:t>Titre</w:t>
            </w:r>
          </w:p>
          <w:p w:rsidR="007966AE" w:rsidRPr="00E07BB3" w:rsidRDefault="007966AE" w:rsidP="000263AF">
            <w:pPr>
              <w:ind w:left="738"/>
              <w:jc w:val="both"/>
              <w:rPr>
                <w:rFonts w:ascii="Garamond" w:hAnsi="Garamond"/>
                <w:i/>
              </w:rPr>
            </w:pPr>
            <w:r w:rsidRPr="00E07BB3">
              <w:rPr>
                <w:rFonts w:ascii="Garamond" w:hAnsi="Garamond"/>
                <w:i/>
              </w:rPr>
              <w:t>Développements</w:t>
            </w:r>
            <w:r>
              <w:rPr>
                <w:rFonts w:ascii="Garamond" w:hAnsi="Garamond"/>
                <w:i/>
              </w:rPr>
              <w:t xml:space="preserve"> structurés</w:t>
            </w:r>
          </w:p>
          <w:p w:rsidR="007966AE" w:rsidRPr="00E07BB3" w:rsidRDefault="007966AE" w:rsidP="000263AF">
            <w:pPr>
              <w:ind w:left="738"/>
              <w:jc w:val="both"/>
              <w:rPr>
                <w:rFonts w:ascii="Garamond" w:hAnsi="Garamond"/>
                <w:i/>
              </w:rPr>
            </w:pPr>
            <w:r w:rsidRPr="00E07BB3">
              <w:rPr>
                <w:rFonts w:ascii="Garamond" w:hAnsi="Garamond"/>
                <w:i/>
              </w:rPr>
              <w:t xml:space="preserve">Transition </w:t>
            </w:r>
          </w:p>
          <w:p w:rsidR="007966AE" w:rsidRPr="00E07BB3" w:rsidRDefault="007966AE" w:rsidP="000263AF">
            <w:pPr>
              <w:jc w:val="both"/>
              <w:rPr>
                <w:rFonts w:ascii="Garamond" w:hAnsi="Garamond"/>
              </w:rPr>
            </w:pPr>
          </w:p>
          <w:p w:rsidR="007966AE" w:rsidRPr="00E07BB3" w:rsidRDefault="007966AE" w:rsidP="000263AF">
            <w:pPr>
              <w:jc w:val="both"/>
              <w:rPr>
                <w:rFonts w:ascii="Garamond" w:hAnsi="Garamond"/>
                <w:b/>
              </w:rPr>
            </w:pPr>
            <w:r w:rsidRPr="00E07BB3">
              <w:rPr>
                <w:rFonts w:ascii="Garamond" w:hAnsi="Garamond"/>
                <w:b/>
              </w:rPr>
              <w:t>II/ Titre</w:t>
            </w:r>
          </w:p>
          <w:p w:rsidR="007966AE" w:rsidRPr="00E07BB3" w:rsidRDefault="007966AE" w:rsidP="000263AF">
            <w:pPr>
              <w:ind w:left="738"/>
              <w:jc w:val="both"/>
              <w:rPr>
                <w:rFonts w:ascii="Garamond" w:hAnsi="Garamond"/>
                <w:i/>
              </w:rPr>
            </w:pPr>
            <w:r w:rsidRPr="00E07BB3">
              <w:rPr>
                <w:rFonts w:ascii="Garamond" w:hAnsi="Garamond"/>
                <w:i/>
              </w:rPr>
              <w:t>Chapeau introductif</w:t>
            </w:r>
          </w:p>
          <w:p w:rsidR="007966AE" w:rsidRPr="00E07BB3" w:rsidRDefault="007966AE" w:rsidP="007966AE">
            <w:pPr>
              <w:pStyle w:val="Paragraphedeliste"/>
              <w:numPr>
                <w:ilvl w:val="0"/>
                <w:numId w:val="2"/>
              </w:numPr>
              <w:jc w:val="both"/>
              <w:rPr>
                <w:rFonts w:ascii="Garamond" w:hAnsi="Garamond"/>
                <w:b/>
              </w:rPr>
            </w:pPr>
            <w:r w:rsidRPr="00E07BB3">
              <w:rPr>
                <w:rFonts w:ascii="Garamond" w:hAnsi="Garamond"/>
                <w:b/>
              </w:rPr>
              <w:t>Titre</w:t>
            </w:r>
          </w:p>
          <w:p w:rsidR="007966AE" w:rsidRPr="00E07BB3" w:rsidRDefault="007966AE" w:rsidP="000263AF">
            <w:pPr>
              <w:ind w:left="738"/>
              <w:jc w:val="both"/>
              <w:rPr>
                <w:rFonts w:ascii="Garamond" w:hAnsi="Garamond"/>
                <w:i/>
              </w:rPr>
            </w:pPr>
            <w:r w:rsidRPr="00E07BB3">
              <w:rPr>
                <w:rFonts w:ascii="Garamond" w:hAnsi="Garamond"/>
                <w:i/>
              </w:rPr>
              <w:t>Développements</w:t>
            </w:r>
            <w:r>
              <w:rPr>
                <w:rFonts w:ascii="Garamond" w:hAnsi="Garamond"/>
                <w:i/>
              </w:rPr>
              <w:t xml:space="preserve"> structurés</w:t>
            </w:r>
          </w:p>
          <w:p w:rsidR="007966AE" w:rsidRPr="00E07BB3" w:rsidRDefault="007966AE" w:rsidP="000263AF">
            <w:pPr>
              <w:ind w:left="738"/>
              <w:jc w:val="both"/>
              <w:rPr>
                <w:rFonts w:ascii="Garamond" w:hAnsi="Garamond"/>
                <w:i/>
              </w:rPr>
            </w:pPr>
            <w:r w:rsidRPr="00E07BB3">
              <w:rPr>
                <w:rFonts w:ascii="Garamond" w:hAnsi="Garamond"/>
                <w:i/>
              </w:rPr>
              <w:t xml:space="preserve">Transition </w:t>
            </w:r>
          </w:p>
          <w:p w:rsidR="007966AE" w:rsidRPr="00E07BB3" w:rsidRDefault="007966AE" w:rsidP="007966AE">
            <w:pPr>
              <w:pStyle w:val="Paragraphedeliste"/>
              <w:numPr>
                <w:ilvl w:val="0"/>
                <w:numId w:val="2"/>
              </w:numPr>
              <w:jc w:val="both"/>
              <w:rPr>
                <w:rFonts w:ascii="Garamond" w:hAnsi="Garamond"/>
                <w:b/>
              </w:rPr>
            </w:pPr>
            <w:r w:rsidRPr="00E07BB3">
              <w:rPr>
                <w:rFonts w:ascii="Garamond" w:hAnsi="Garamond"/>
                <w:b/>
              </w:rPr>
              <w:t>Titre</w:t>
            </w:r>
          </w:p>
          <w:p w:rsidR="007966AE" w:rsidRDefault="007966AE" w:rsidP="000263AF">
            <w:pPr>
              <w:ind w:left="738"/>
              <w:jc w:val="both"/>
              <w:rPr>
                <w:rFonts w:ascii="Garamond" w:hAnsi="Garamond"/>
                <w:i/>
              </w:rPr>
            </w:pPr>
            <w:r w:rsidRPr="00E07BB3">
              <w:rPr>
                <w:rFonts w:ascii="Garamond" w:hAnsi="Garamond"/>
                <w:i/>
              </w:rPr>
              <w:t>Développements</w:t>
            </w:r>
            <w:r>
              <w:rPr>
                <w:rFonts w:ascii="Garamond" w:hAnsi="Garamond"/>
                <w:i/>
              </w:rPr>
              <w:t xml:space="preserve"> structurés</w:t>
            </w:r>
          </w:p>
          <w:p w:rsidR="007966AE" w:rsidRDefault="007966AE" w:rsidP="000263AF">
            <w:pPr>
              <w:ind w:left="738"/>
              <w:jc w:val="both"/>
              <w:rPr>
                <w:rFonts w:ascii="Garamond" w:hAnsi="Garamond"/>
                <w:i/>
              </w:rPr>
            </w:pPr>
            <w:r>
              <w:rPr>
                <w:rFonts w:ascii="Garamond" w:hAnsi="Garamond"/>
                <w:i/>
              </w:rPr>
              <w:t>Transition</w:t>
            </w:r>
          </w:p>
          <w:p w:rsidR="0074032D" w:rsidRDefault="0074032D" w:rsidP="000263AF">
            <w:pPr>
              <w:ind w:left="738"/>
              <w:jc w:val="both"/>
              <w:rPr>
                <w:rFonts w:ascii="Garamond" w:hAnsi="Garamond"/>
                <w:i/>
              </w:rPr>
            </w:pPr>
          </w:p>
          <w:p w:rsidR="0074032D" w:rsidRDefault="0074032D" w:rsidP="0074032D">
            <w:pPr>
              <w:jc w:val="both"/>
              <w:rPr>
                <w:rFonts w:ascii="Garamond" w:hAnsi="Garamond"/>
                <w:i/>
              </w:rPr>
            </w:pPr>
            <w:r>
              <w:rPr>
                <w:rFonts w:ascii="Garamond" w:hAnsi="Garamond"/>
                <w:i/>
              </w:rPr>
              <w:t>Éventuellement :</w:t>
            </w:r>
          </w:p>
          <w:p w:rsidR="0074032D" w:rsidRDefault="0074032D" w:rsidP="0074032D">
            <w:pPr>
              <w:jc w:val="both"/>
              <w:rPr>
                <w:rFonts w:ascii="Garamond" w:hAnsi="Garamond"/>
                <w:i/>
              </w:rPr>
            </w:pPr>
          </w:p>
          <w:p w:rsidR="0074032D" w:rsidRPr="00E07BB3" w:rsidRDefault="0074032D" w:rsidP="0074032D">
            <w:pPr>
              <w:jc w:val="both"/>
              <w:rPr>
                <w:rFonts w:ascii="Garamond" w:hAnsi="Garamond"/>
                <w:b/>
              </w:rPr>
            </w:pPr>
            <w:r w:rsidRPr="00E07BB3">
              <w:rPr>
                <w:rFonts w:ascii="Garamond" w:hAnsi="Garamond"/>
                <w:b/>
              </w:rPr>
              <w:t>II</w:t>
            </w:r>
            <w:r>
              <w:rPr>
                <w:rFonts w:ascii="Garamond" w:hAnsi="Garamond"/>
                <w:b/>
              </w:rPr>
              <w:t>I</w:t>
            </w:r>
            <w:r w:rsidRPr="00E07BB3">
              <w:rPr>
                <w:rFonts w:ascii="Garamond" w:hAnsi="Garamond"/>
                <w:b/>
              </w:rPr>
              <w:t>/ Titre</w:t>
            </w:r>
          </w:p>
          <w:p w:rsidR="0074032D" w:rsidRDefault="0074032D" w:rsidP="000263AF">
            <w:pPr>
              <w:ind w:left="738"/>
              <w:jc w:val="both"/>
              <w:rPr>
                <w:rFonts w:ascii="Garamond" w:hAnsi="Garamond"/>
                <w:i/>
              </w:rPr>
            </w:pPr>
          </w:p>
          <w:p w:rsidR="0074032D" w:rsidRPr="00E07BB3" w:rsidRDefault="0074032D" w:rsidP="0074032D">
            <w:pPr>
              <w:pStyle w:val="Paragraphedeliste"/>
              <w:numPr>
                <w:ilvl w:val="0"/>
                <w:numId w:val="9"/>
              </w:numPr>
              <w:jc w:val="both"/>
              <w:rPr>
                <w:rFonts w:ascii="Garamond" w:hAnsi="Garamond"/>
                <w:b/>
              </w:rPr>
            </w:pPr>
            <w:r w:rsidRPr="00E07BB3">
              <w:rPr>
                <w:rFonts w:ascii="Garamond" w:hAnsi="Garamond"/>
                <w:b/>
              </w:rPr>
              <w:t>Titre</w:t>
            </w:r>
          </w:p>
          <w:p w:rsidR="0074032D" w:rsidRPr="00E07BB3" w:rsidRDefault="0074032D" w:rsidP="0074032D">
            <w:pPr>
              <w:ind w:left="738"/>
              <w:jc w:val="both"/>
              <w:rPr>
                <w:rFonts w:ascii="Garamond" w:hAnsi="Garamond"/>
                <w:i/>
              </w:rPr>
            </w:pPr>
            <w:r w:rsidRPr="00E07BB3">
              <w:rPr>
                <w:rFonts w:ascii="Garamond" w:hAnsi="Garamond"/>
                <w:i/>
              </w:rPr>
              <w:t>Développements</w:t>
            </w:r>
            <w:r>
              <w:rPr>
                <w:rFonts w:ascii="Garamond" w:hAnsi="Garamond"/>
                <w:i/>
              </w:rPr>
              <w:t xml:space="preserve"> structurés</w:t>
            </w:r>
          </w:p>
          <w:p w:rsidR="0074032D" w:rsidRPr="00E07BB3" w:rsidRDefault="0074032D" w:rsidP="0074032D">
            <w:pPr>
              <w:ind w:left="738"/>
              <w:jc w:val="both"/>
              <w:rPr>
                <w:rFonts w:ascii="Garamond" w:hAnsi="Garamond"/>
                <w:i/>
              </w:rPr>
            </w:pPr>
            <w:r w:rsidRPr="00E07BB3">
              <w:rPr>
                <w:rFonts w:ascii="Garamond" w:hAnsi="Garamond"/>
                <w:i/>
              </w:rPr>
              <w:t xml:space="preserve">Transition </w:t>
            </w:r>
          </w:p>
          <w:p w:rsidR="0074032D" w:rsidRPr="00E07BB3" w:rsidRDefault="0074032D" w:rsidP="0074032D">
            <w:pPr>
              <w:pStyle w:val="Paragraphedeliste"/>
              <w:numPr>
                <w:ilvl w:val="0"/>
                <w:numId w:val="9"/>
              </w:numPr>
              <w:jc w:val="both"/>
              <w:rPr>
                <w:rFonts w:ascii="Garamond" w:hAnsi="Garamond"/>
                <w:b/>
              </w:rPr>
            </w:pPr>
            <w:r w:rsidRPr="00E07BB3">
              <w:rPr>
                <w:rFonts w:ascii="Garamond" w:hAnsi="Garamond"/>
                <w:b/>
              </w:rPr>
              <w:t>Titre</w:t>
            </w:r>
          </w:p>
          <w:p w:rsidR="0074032D" w:rsidRDefault="0074032D" w:rsidP="0074032D">
            <w:pPr>
              <w:ind w:left="738"/>
              <w:jc w:val="both"/>
              <w:rPr>
                <w:rFonts w:ascii="Garamond" w:hAnsi="Garamond"/>
                <w:i/>
              </w:rPr>
            </w:pPr>
            <w:r w:rsidRPr="00E07BB3">
              <w:rPr>
                <w:rFonts w:ascii="Garamond" w:hAnsi="Garamond"/>
                <w:i/>
              </w:rPr>
              <w:t>Développements</w:t>
            </w:r>
            <w:r>
              <w:rPr>
                <w:rFonts w:ascii="Garamond" w:hAnsi="Garamond"/>
                <w:i/>
              </w:rPr>
              <w:t xml:space="preserve"> structurés</w:t>
            </w:r>
          </w:p>
          <w:p w:rsidR="0074032D" w:rsidRDefault="0074032D" w:rsidP="0074032D">
            <w:pPr>
              <w:ind w:left="738"/>
              <w:jc w:val="both"/>
              <w:rPr>
                <w:rFonts w:ascii="Garamond" w:hAnsi="Garamond"/>
                <w:i/>
              </w:rPr>
            </w:pPr>
            <w:r>
              <w:rPr>
                <w:rFonts w:ascii="Garamond" w:hAnsi="Garamond"/>
                <w:i/>
              </w:rPr>
              <w:t>Transition</w:t>
            </w:r>
          </w:p>
          <w:p w:rsidR="0074032D" w:rsidRPr="00E07BB3" w:rsidRDefault="0074032D" w:rsidP="000263AF">
            <w:pPr>
              <w:ind w:left="738"/>
              <w:jc w:val="both"/>
              <w:rPr>
                <w:rFonts w:ascii="Garamond" w:hAnsi="Garamond"/>
                <w:i/>
              </w:rPr>
            </w:pPr>
          </w:p>
        </w:tc>
      </w:tr>
    </w:tbl>
    <w:p w:rsidR="007966AE" w:rsidRPr="00E07BB3" w:rsidRDefault="007966AE" w:rsidP="007966AE">
      <w:pPr>
        <w:jc w:val="both"/>
        <w:rPr>
          <w:rFonts w:ascii="Garamond" w:hAnsi="Garamond"/>
        </w:rPr>
      </w:pPr>
    </w:p>
    <w:p w:rsidR="0074032D" w:rsidRDefault="0074032D" w:rsidP="007966AE">
      <w:pPr>
        <w:pStyle w:val="Titre2"/>
        <w:numPr>
          <w:ilvl w:val="0"/>
          <w:numId w:val="5"/>
        </w:numPr>
      </w:pPr>
      <w:bookmarkStart w:id="5" w:name="_Toc34127696"/>
    </w:p>
    <w:p w:rsidR="007966AE" w:rsidRPr="00E07BB3" w:rsidRDefault="007966AE" w:rsidP="0074032D">
      <w:pPr>
        <w:pStyle w:val="Titre2"/>
        <w:numPr>
          <w:ilvl w:val="0"/>
          <w:numId w:val="10"/>
        </w:numPr>
      </w:pPr>
      <w:r w:rsidRPr="00E07BB3">
        <w:t>LA RÉDACTION DU CORPS DU DEVOIR</w:t>
      </w:r>
      <w:bookmarkEnd w:id="5"/>
    </w:p>
    <w:p w:rsidR="007966AE" w:rsidRPr="00E07BB3" w:rsidRDefault="007966AE" w:rsidP="007966AE">
      <w:pPr>
        <w:jc w:val="both"/>
        <w:rPr>
          <w:rFonts w:ascii="Garamond" w:hAnsi="Garamond"/>
        </w:rPr>
      </w:pPr>
    </w:p>
    <w:p w:rsidR="007966AE" w:rsidRPr="00E07BB3" w:rsidRDefault="007966AE" w:rsidP="007966AE">
      <w:pPr>
        <w:pStyle w:val="Titre3"/>
        <w:numPr>
          <w:ilvl w:val="1"/>
          <w:numId w:val="6"/>
        </w:numPr>
      </w:pPr>
      <w:bookmarkStart w:id="6" w:name="_Toc34127697"/>
      <w:r w:rsidRPr="00E07BB3">
        <w:t>L’introduction</w:t>
      </w:r>
      <w:bookmarkEnd w:id="6"/>
      <w:r w:rsidRPr="00E07BB3">
        <w:t> </w:t>
      </w:r>
    </w:p>
    <w:p w:rsidR="007966AE" w:rsidRPr="00E07BB3" w:rsidRDefault="007966AE" w:rsidP="007966AE">
      <w:pPr>
        <w:jc w:val="both"/>
        <w:rPr>
          <w:rFonts w:ascii="Garamond" w:hAnsi="Garamond"/>
        </w:rPr>
      </w:pPr>
    </w:p>
    <w:p w:rsidR="007966AE" w:rsidRDefault="007966AE" w:rsidP="007966AE">
      <w:pPr>
        <w:ind w:firstLine="360"/>
        <w:jc w:val="both"/>
        <w:rPr>
          <w:rFonts w:ascii="Garamond" w:hAnsi="Garamond"/>
        </w:rPr>
      </w:pPr>
      <w:r w:rsidRPr="00E07BB3">
        <w:rPr>
          <w:rFonts w:ascii="Garamond" w:hAnsi="Garamond"/>
        </w:rPr>
        <w:t xml:space="preserve">L’introduction est la partie </w:t>
      </w:r>
      <w:r w:rsidRPr="00E07BB3">
        <w:rPr>
          <w:rFonts w:ascii="Garamond" w:hAnsi="Garamond"/>
          <w:b/>
        </w:rPr>
        <w:t>la plus importante</w:t>
      </w:r>
      <w:r w:rsidRPr="00E07BB3">
        <w:rPr>
          <w:rFonts w:ascii="Garamond" w:hAnsi="Garamond"/>
        </w:rPr>
        <w:t xml:space="preserve"> du devoir de l’étudiant. Elle ne doit </w:t>
      </w:r>
      <w:r>
        <w:rPr>
          <w:rFonts w:ascii="Garamond" w:hAnsi="Garamond"/>
        </w:rPr>
        <w:t>pas</w:t>
      </w:r>
      <w:r w:rsidRPr="00E07BB3">
        <w:rPr>
          <w:rFonts w:ascii="Garamond" w:hAnsi="Garamond"/>
        </w:rPr>
        <w:t xml:space="preserve"> être négligée. Le correcteur débute son analyse du devoir par la </w:t>
      </w:r>
      <w:r w:rsidRPr="00E07BB3">
        <w:rPr>
          <w:rFonts w:ascii="Garamond" w:hAnsi="Garamond"/>
          <w:b/>
        </w:rPr>
        <w:t>lecture attentive de l’introduction</w:t>
      </w:r>
      <w:r w:rsidRPr="00E07BB3">
        <w:rPr>
          <w:rFonts w:ascii="Garamond" w:hAnsi="Garamond"/>
        </w:rPr>
        <w:t xml:space="preserve"> et la composition de celle-ci. Cette introduction permet de mettre en exergue la présentation générale du document mais davantage </w:t>
      </w:r>
      <w:r w:rsidRPr="00E07BB3">
        <w:rPr>
          <w:rFonts w:ascii="Garamond" w:hAnsi="Garamond"/>
          <w:b/>
        </w:rPr>
        <w:t>le sujet soulevé par le document</w:t>
      </w:r>
      <w:r w:rsidRPr="00E07BB3">
        <w:rPr>
          <w:rFonts w:ascii="Garamond" w:hAnsi="Garamond"/>
        </w:rPr>
        <w:t xml:space="preserve">. </w:t>
      </w:r>
    </w:p>
    <w:p w:rsidR="007966AE" w:rsidRDefault="007966AE" w:rsidP="007966AE">
      <w:pPr>
        <w:ind w:firstLine="360"/>
        <w:jc w:val="both"/>
        <w:rPr>
          <w:rFonts w:ascii="Garamond" w:hAnsi="Garamond"/>
        </w:rPr>
      </w:pPr>
    </w:p>
    <w:p w:rsidR="007966AE" w:rsidRPr="00283CB6" w:rsidRDefault="007966AE" w:rsidP="007966AE">
      <w:pPr>
        <w:ind w:firstLine="360"/>
        <w:jc w:val="center"/>
        <w:rPr>
          <w:rFonts w:ascii="Garamond" w:hAnsi="Garamond"/>
          <w:b/>
          <w:bCs/>
          <w:smallCaps/>
          <w:color w:val="FF0000"/>
        </w:rPr>
      </w:pPr>
      <w:r w:rsidRPr="00283CB6">
        <w:rPr>
          <w:rFonts w:ascii="Garamond" w:hAnsi="Garamond"/>
          <w:b/>
          <w:bCs/>
          <w:smallCaps/>
          <w:color w:val="FF0000"/>
        </w:rPr>
        <w:t>Introduction du commentaire de texte</w:t>
      </w:r>
      <w:r>
        <w:rPr>
          <w:rFonts w:ascii="Garamond" w:hAnsi="Garamond"/>
          <w:b/>
          <w:bCs/>
          <w:smallCaps/>
          <w:color w:val="FF0000"/>
        </w:rPr>
        <w:t>/article</w:t>
      </w:r>
    </w:p>
    <w:p w:rsidR="007966AE" w:rsidRDefault="007966AE" w:rsidP="007966AE">
      <w:pPr>
        <w:ind w:firstLine="360"/>
        <w:jc w:val="both"/>
        <w:rPr>
          <w:rFonts w:ascii="Garamond" w:hAnsi="Garamond"/>
        </w:rPr>
      </w:pPr>
    </w:p>
    <w:p w:rsidR="007966AE" w:rsidRPr="00E07BB3" w:rsidRDefault="007966AE" w:rsidP="007966AE">
      <w:pPr>
        <w:ind w:firstLine="360"/>
        <w:jc w:val="both"/>
        <w:rPr>
          <w:rFonts w:ascii="Garamond" w:hAnsi="Garamond"/>
        </w:rPr>
      </w:pPr>
      <w:r w:rsidRPr="00E07BB3">
        <w:rPr>
          <w:rFonts w:ascii="Garamond" w:hAnsi="Garamond"/>
        </w:rPr>
        <w:t>Elle doit, à ce titre, comporter un certain</w:t>
      </w:r>
      <w:r>
        <w:rPr>
          <w:rFonts w:ascii="Garamond" w:hAnsi="Garamond"/>
        </w:rPr>
        <w:t xml:space="preserve"> </w:t>
      </w:r>
      <w:r w:rsidRPr="00E07BB3">
        <w:rPr>
          <w:rFonts w:ascii="Garamond" w:hAnsi="Garamond"/>
        </w:rPr>
        <w:t>nombre d’éléments essentiels</w:t>
      </w:r>
      <w:r w:rsidR="00042786">
        <w:rPr>
          <w:rFonts w:ascii="Garamond" w:hAnsi="Garamond"/>
        </w:rPr>
        <w:t xml:space="preserve"> qu’il convient d’adapter en fonction du texte commenté</w:t>
      </w:r>
      <w:r w:rsidRPr="00E07BB3">
        <w:rPr>
          <w:rFonts w:ascii="Garamond" w:hAnsi="Garamond"/>
        </w:rPr>
        <w:t> :</w:t>
      </w:r>
    </w:p>
    <w:p w:rsidR="007966AE" w:rsidRPr="00E07BB3" w:rsidRDefault="007966AE" w:rsidP="007966AE">
      <w:pPr>
        <w:jc w:val="both"/>
        <w:rPr>
          <w:rFonts w:ascii="Garamond" w:hAnsi="Garamond"/>
        </w:rPr>
      </w:pPr>
    </w:p>
    <w:p w:rsidR="007966AE" w:rsidRPr="00E07BB3" w:rsidRDefault="007966AE" w:rsidP="007966AE">
      <w:pPr>
        <w:pStyle w:val="Paragraphedeliste"/>
        <w:numPr>
          <w:ilvl w:val="0"/>
          <w:numId w:val="4"/>
        </w:numPr>
        <w:jc w:val="both"/>
        <w:rPr>
          <w:rFonts w:ascii="Garamond" w:hAnsi="Garamond"/>
        </w:rPr>
      </w:pPr>
      <w:r w:rsidRPr="00E07BB3">
        <w:rPr>
          <w:rFonts w:ascii="Garamond" w:hAnsi="Garamond"/>
          <w:b/>
          <w:i/>
        </w:rPr>
        <w:t>Une phrase introductive </w:t>
      </w:r>
      <w:r w:rsidRPr="00E07BB3">
        <w:rPr>
          <w:rFonts w:ascii="Garamond" w:hAnsi="Garamond"/>
          <w:i/>
        </w:rPr>
        <w:t>:</w:t>
      </w:r>
      <w:r w:rsidRPr="00E07BB3">
        <w:rPr>
          <w:rFonts w:ascii="Garamond" w:hAnsi="Garamond"/>
        </w:rPr>
        <w:t xml:space="preserve"> celle-ci peut </w:t>
      </w:r>
      <w:r w:rsidR="00042786">
        <w:rPr>
          <w:rFonts w:ascii="Garamond" w:hAnsi="Garamond"/>
        </w:rPr>
        <w:t xml:space="preserve">être </w:t>
      </w:r>
      <w:r w:rsidRPr="00E07BB3">
        <w:rPr>
          <w:rFonts w:ascii="Garamond" w:hAnsi="Garamond"/>
        </w:rPr>
        <w:t xml:space="preserve">une citation d’une personne en lien </w:t>
      </w:r>
      <w:r w:rsidR="00042786">
        <w:rPr>
          <w:rFonts w:ascii="Garamond" w:hAnsi="Garamond"/>
        </w:rPr>
        <w:t xml:space="preserve">direct </w:t>
      </w:r>
      <w:r w:rsidRPr="00E07BB3">
        <w:rPr>
          <w:rFonts w:ascii="Garamond" w:hAnsi="Garamond"/>
        </w:rPr>
        <w:t>avec la thématique du document</w:t>
      </w:r>
      <w:r w:rsidR="00042786">
        <w:rPr>
          <w:rFonts w:ascii="Garamond" w:hAnsi="Garamond"/>
        </w:rPr>
        <w:t xml:space="preserve"> ou une phrase personnelle qui permet d’identifier immédiatement la problématique générale soulevée par le texte commenté</w:t>
      </w:r>
      <w:r w:rsidRPr="00E07BB3">
        <w:rPr>
          <w:rFonts w:ascii="Garamond" w:hAnsi="Garamond"/>
        </w:rPr>
        <w:t xml:space="preserve">. Elle permet d’attirer l’attention du correcteur </w:t>
      </w:r>
      <w:r w:rsidR="00042786">
        <w:rPr>
          <w:rFonts w:ascii="Garamond" w:hAnsi="Garamond"/>
        </w:rPr>
        <w:t>sur la question précise que soulève le document</w:t>
      </w:r>
      <w:r w:rsidRPr="00E07BB3">
        <w:rPr>
          <w:rFonts w:ascii="Garamond" w:hAnsi="Garamond"/>
        </w:rPr>
        <w:t xml:space="preserve">. </w:t>
      </w:r>
      <w:r w:rsidR="00042786">
        <w:rPr>
          <w:rFonts w:ascii="Garamond" w:hAnsi="Garamond"/>
        </w:rPr>
        <w:t>Il convient d’éviter de recourir à des généralités, à des banalités ou à des phrases toute faites. La phrase introductive doit d’emblée montrer que le texte a été compris dans sa portée.</w:t>
      </w:r>
    </w:p>
    <w:p w:rsidR="007966AE" w:rsidRPr="00E07BB3" w:rsidRDefault="007966AE" w:rsidP="007966AE">
      <w:pPr>
        <w:pStyle w:val="Paragraphedeliste"/>
        <w:jc w:val="both"/>
        <w:rPr>
          <w:rFonts w:ascii="Garamond" w:hAnsi="Garamond"/>
        </w:rPr>
      </w:pPr>
    </w:p>
    <w:p w:rsidR="007966AE" w:rsidRPr="00E07BB3" w:rsidRDefault="007966AE" w:rsidP="007966AE">
      <w:pPr>
        <w:pStyle w:val="Paragraphedeliste"/>
        <w:numPr>
          <w:ilvl w:val="0"/>
          <w:numId w:val="4"/>
        </w:numPr>
        <w:jc w:val="both"/>
        <w:rPr>
          <w:rFonts w:ascii="Garamond" w:hAnsi="Garamond"/>
        </w:rPr>
      </w:pPr>
      <w:r w:rsidRPr="00E07BB3">
        <w:rPr>
          <w:rFonts w:ascii="Garamond" w:hAnsi="Garamond"/>
          <w:b/>
          <w:i/>
        </w:rPr>
        <w:t>La présentation du document (sa nature, son objet, son auteur) </w:t>
      </w:r>
      <w:r w:rsidRPr="00E07BB3">
        <w:rPr>
          <w:rFonts w:ascii="Garamond" w:hAnsi="Garamond"/>
          <w:i/>
        </w:rPr>
        <w:t>:</w:t>
      </w:r>
      <w:r w:rsidRPr="00E07BB3">
        <w:rPr>
          <w:rFonts w:ascii="Garamond" w:hAnsi="Garamond"/>
        </w:rPr>
        <w:t xml:space="preserve"> s’agit</w:t>
      </w:r>
      <w:r>
        <w:rPr>
          <w:rFonts w:ascii="Garamond" w:hAnsi="Garamond"/>
        </w:rPr>
        <w:t>-</w:t>
      </w:r>
      <w:r w:rsidRPr="00E07BB3">
        <w:rPr>
          <w:rFonts w:ascii="Garamond" w:hAnsi="Garamond"/>
        </w:rPr>
        <w:t>t</w:t>
      </w:r>
      <w:r>
        <w:rPr>
          <w:rFonts w:ascii="Garamond" w:hAnsi="Garamond"/>
        </w:rPr>
        <w:t>-</w:t>
      </w:r>
      <w:r w:rsidRPr="00E07BB3">
        <w:rPr>
          <w:rFonts w:ascii="Garamond" w:hAnsi="Garamond"/>
        </w:rPr>
        <w:t xml:space="preserve">il d’un texte doctrinal, législatif, d’un décret, d’un règlement, d’un rapport, d’un avis, d’un article du code ou de la Constitution, d’une disposition de loi étrangère, d’un discours, un article de presse … ? Qui a écrit le document ? Quel est le sujet principal du document ? </w:t>
      </w:r>
    </w:p>
    <w:p w:rsidR="007966AE" w:rsidRPr="00E07BB3" w:rsidRDefault="007966AE" w:rsidP="007966AE">
      <w:pPr>
        <w:jc w:val="both"/>
        <w:rPr>
          <w:rFonts w:ascii="Garamond" w:hAnsi="Garamond"/>
        </w:rPr>
      </w:pPr>
    </w:p>
    <w:p w:rsidR="007966AE" w:rsidRPr="007A5FB2" w:rsidRDefault="007966AE" w:rsidP="007A5FB2">
      <w:pPr>
        <w:pStyle w:val="Paragraphedeliste"/>
        <w:numPr>
          <w:ilvl w:val="0"/>
          <w:numId w:val="4"/>
        </w:numPr>
        <w:jc w:val="both"/>
        <w:rPr>
          <w:rFonts w:ascii="Garamond" w:hAnsi="Garamond"/>
        </w:rPr>
      </w:pPr>
      <w:r w:rsidRPr="00E07BB3">
        <w:rPr>
          <w:rFonts w:ascii="Garamond" w:hAnsi="Garamond"/>
          <w:b/>
          <w:i/>
        </w:rPr>
        <w:t xml:space="preserve">Les définitions </w:t>
      </w:r>
      <w:r>
        <w:rPr>
          <w:rFonts w:ascii="Garamond" w:hAnsi="Garamond"/>
          <w:b/>
          <w:i/>
        </w:rPr>
        <w:t>juridiques</w:t>
      </w:r>
      <w:r w:rsidRPr="00E07BB3">
        <w:rPr>
          <w:rFonts w:ascii="Garamond" w:hAnsi="Garamond"/>
          <w:i/>
        </w:rPr>
        <w:t xml:space="preserve"> :</w:t>
      </w:r>
      <w:r w:rsidRPr="00E07BB3">
        <w:rPr>
          <w:rFonts w:ascii="Garamond" w:hAnsi="Garamond"/>
        </w:rPr>
        <w:t xml:space="preserve"> </w:t>
      </w:r>
      <w:r w:rsidR="00042786">
        <w:rPr>
          <w:rFonts w:ascii="Garamond" w:hAnsi="Garamond"/>
        </w:rPr>
        <w:t xml:space="preserve">elles </w:t>
      </w:r>
      <w:r w:rsidRPr="00E07BB3">
        <w:rPr>
          <w:rFonts w:ascii="Garamond" w:hAnsi="Garamond"/>
        </w:rPr>
        <w:t>permett</w:t>
      </w:r>
      <w:r w:rsidR="00042786">
        <w:rPr>
          <w:rFonts w:ascii="Garamond" w:hAnsi="Garamond"/>
        </w:rPr>
        <w:t>e</w:t>
      </w:r>
      <w:r w:rsidRPr="00E07BB3">
        <w:rPr>
          <w:rFonts w:ascii="Garamond" w:hAnsi="Garamond"/>
        </w:rPr>
        <w:t>nt</w:t>
      </w:r>
      <w:r w:rsidR="00042786">
        <w:rPr>
          <w:rFonts w:ascii="Garamond" w:hAnsi="Garamond"/>
        </w:rPr>
        <w:t xml:space="preserve"> </w:t>
      </w:r>
      <w:r w:rsidR="00D3755C">
        <w:rPr>
          <w:rFonts w:ascii="Garamond" w:hAnsi="Garamond"/>
        </w:rPr>
        <w:t xml:space="preserve">de poser le sens des termes </w:t>
      </w:r>
      <w:r w:rsidR="007A5FB2">
        <w:rPr>
          <w:rFonts w:ascii="Garamond" w:hAnsi="Garamond"/>
        </w:rPr>
        <w:t>essentiels mobilisés par le texte commenté.</w:t>
      </w:r>
      <w:r w:rsidR="00D3755C" w:rsidRPr="007A5FB2">
        <w:rPr>
          <w:rFonts w:ascii="Garamond" w:hAnsi="Garamond"/>
        </w:rPr>
        <w:t xml:space="preserve"> </w:t>
      </w:r>
    </w:p>
    <w:p w:rsidR="007966AE" w:rsidRPr="00E07BB3" w:rsidRDefault="007966AE" w:rsidP="007966AE">
      <w:pPr>
        <w:jc w:val="both"/>
        <w:rPr>
          <w:rFonts w:ascii="Garamond" w:hAnsi="Garamond"/>
        </w:rPr>
      </w:pPr>
    </w:p>
    <w:p w:rsidR="007966AE" w:rsidRPr="00E07BB3" w:rsidRDefault="007966AE" w:rsidP="007966AE">
      <w:pPr>
        <w:pStyle w:val="Paragraphedeliste"/>
        <w:numPr>
          <w:ilvl w:val="0"/>
          <w:numId w:val="4"/>
        </w:numPr>
        <w:jc w:val="both"/>
        <w:rPr>
          <w:rFonts w:ascii="Garamond" w:hAnsi="Garamond"/>
        </w:rPr>
      </w:pPr>
      <w:r w:rsidRPr="00E07BB3">
        <w:rPr>
          <w:rFonts w:ascii="Garamond" w:hAnsi="Garamond"/>
          <w:b/>
          <w:i/>
        </w:rPr>
        <w:t>La contextualisation </w:t>
      </w:r>
      <w:r w:rsidRPr="00E07BB3">
        <w:rPr>
          <w:rFonts w:ascii="Garamond" w:hAnsi="Garamond"/>
          <w:i/>
        </w:rPr>
        <w:t>:</w:t>
      </w:r>
      <w:r w:rsidRPr="00E07BB3">
        <w:rPr>
          <w:rFonts w:ascii="Garamond" w:hAnsi="Garamond"/>
        </w:rPr>
        <w:t xml:space="preserve"> il est important de replacer le document dans un contexte historique, juridique, politique, social</w:t>
      </w:r>
      <w:r w:rsidR="007A5FB2">
        <w:rPr>
          <w:rFonts w:ascii="Garamond" w:hAnsi="Garamond"/>
        </w:rPr>
        <w:t xml:space="preserve"> et/ou</w:t>
      </w:r>
      <w:r w:rsidRPr="00E07BB3">
        <w:rPr>
          <w:rFonts w:ascii="Garamond" w:hAnsi="Garamond"/>
        </w:rPr>
        <w:t xml:space="preserve"> environnemental</w:t>
      </w:r>
      <w:r w:rsidR="007A5FB2">
        <w:rPr>
          <w:rFonts w:ascii="Garamond" w:hAnsi="Garamond"/>
        </w:rPr>
        <w:t xml:space="preserve"> afin de mettre en évidence l’intérêt du texte commenté.</w:t>
      </w:r>
    </w:p>
    <w:p w:rsidR="007966AE" w:rsidRPr="00E07BB3" w:rsidRDefault="007966AE" w:rsidP="007966AE">
      <w:pPr>
        <w:jc w:val="both"/>
        <w:rPr>
          <w:rFonts w:ascii="Garamond" w:hAnsi="Garamond"/>
        </w:rPr>
      </w:pPr>
    </w:p>
    <w:p w:rsidR="00716AF8" w:rsidRPr="00716AF8" w:rsidRDefault="007966AE" w:rsidP="00716AF8">
      <w:pPr>
        <w:pStyle w:val="Paragraphedeliste"/>
        <w:numPr>
          <w:ilvl w:val="0"/>
          <w:numId w:val="4"/>
        </w:numPr>
        <w:jc w:val="both"/>
        <w:rPr>
          <w:rFonts w:ascii="Garamond" w:hAnsi="Garamond"/>
        </w:rPr>
      </w:pPr>
      <w:r w:rsidRPr="00E07BB3">
        <w:rPr>
          <w:rFonts w:ascii="Garamond" w:hAnsi="Garamond"/>
          <w:b/>
          <w:i/>
        </w:rPr>
        <w:t>La problématique </w:t>
      </w:r>
      <w:r w:rsidRPr="00E07BB3">
        <w:rPr>
          <w:rFonts w:ascii="Garamond" w:hAnsi="Garamond"/>
          <w:i/>
        </w:rPr>
        <w:t>:</w:t>
      </w:r>
      <w:r w:rsidRPr="00E07BB3">
        <w:rPr>
          <w:rFonts w:ascii="Garamond" w:hAnsi="Garamond"/>
        </w:rPr>
        <w:t xml:space="preserve"> elle </w:t>
      </w:r>
      <w:r w:rsidR="007A5FB2">
        <w:rPr>
          <w:rFonts w:ascii="Garamond" w:hAnsi="Garamond"/>
        </w:rPr>
        <w:t>consiste à poser la question soulevée par le texte commentée</w:t>
      </w:r>
      <w:r w:rsidR="002B62ED">
        <w:rPr>
          <w:rFonts w:ascii="Garamond" w:hAnsi="Garamond"/>
        </w:rPr>
        <w:t>, à mettre en évidence son apport</w:t>
      </w:r>
      <w:r w:rsidR="007A5FB2">
        <w:rPr>
          <w:rFonts w:ascii="Garamond" w:hAnsi="Garamond"/>
        </w:rPr>
        <w:t>. Elle constitue la singularité du commentaire que vous proposez, le point de vue que vous retenez pour mettre en évidence l’intérêt du texte commenté. Elle doit pouvoir être formulée en une seule phrase. Le plan doit permett</w:t>
      </w:r>
      <w:r w:rsidR="007A5FB2" w:rsidRPr="007A5FB2">
        <w:rPr>
          <w:rFonts w:ascii="Garamond" w:hAnsi="Garamond"/>
        </w:rPr>
        <w:t>re de répondre à la problématique posée.</w:t>
      </w:r>
      <w:r w:rsidR="007A5FB2">
        <w:rPr>
          <w:rFonts w:ascii="Garamond" w:hAnsi="Garamond"/>
        </w:rPr>
        <w:t xml:space="preserve"> De manière schématique, l’on peut considérer que la problématique doit pou</w:t>
      </w:r>
      <w:r w:rsidR="002B62ED">
        <w:rPr>
          <w:rFonts w:ascii="Garamond" w:hAnsi="Garamond"/>
        </w:rPr>
        <w:t>voi</w:t>
      </w:r>
      <w:r w:rsidR="007A5FB2">
        <w:rPr>
          <w:rFonts w:ascii="Garamond" w:hAnsi="Garamond"/>
        </w:rPr>
        <w:t>r être formulée de manière interrogative, les intitulés des deux parties du plan permettant de répondre à la question ainsi posée.</w:t>
      </w:r>
    </w:p>
    <w:p w:rsidR="007966AE" w:rsidRPr="00E07BB3" w:rsidRDefault="007966AE" w:rsidP="007966AE">
      <w:pPr>
        <w:pStyle w:val="Paragraphedeliste"/>
        <w:jc w:val="both"/>
        <w:rPr>
          <w:rFonts w:ascii="Garamond" w:hAnsi="Garamond"/>
        </w:rPr>
      </w:pPr>
    </w:p>
    <w:p w:rsidR="007966AE" w:rsidRPr="00E07BB3" w:rsidRDefault="007966AE" w:rsidP="007966AE">
      <w:pPr>
        <w:pStyle w:val="Paragraphedeliste"/>
        <w:numPr>
          <w:ilvl w:val="0"/>
          <w:numId w:val="4"/>
        </w:numPr>
        <w:jc w:val="both"/>
        <w:rPr>
          <w:rFonts w:ascii="Garamond" w:hAnsi="Garamond"/>
        </w:rPr>
      </w:pPr>
      <w:r w:rsidRPr="00E07BB3">
        <w:rPr>
          <w:rFonts w:ascii="Garamond" w:hAnsi="Garamond"/>
          <w:b/>
          <w:i/>
        </w:rPr>
        <w:t>L’annonce de plan </w:t>
      </w:r>
      <w:r w:rsidRPr="00E07BB3">
        <w:rPr>
          <w:rFonts w:ascii="Garamond" w:hAnsi="Garamond"/>
          <w:i/>
        </w:rPr>
        <w:t>:</w:t>
      </w:r>
      <w:r w:rsidRPr="00E07BB3">
        <w:rPr>
          <w:rFonts w:ascii="Garamond" w:hAnsi="Garamond"/>
        </w:rPr>
        <w:t xml:space="preserve"> elle doit être claire. Il vaut mieux privilégier une formulation plus générale « </w:t>
      </w:r>
      <w:r w:rsidRPr="00E07BB3">
        <w:rPr>
          <w:rFonts w:ascii="Garamond" w:hAnsi="Garamond"/>
          <w:i/>
        </w:rPr>
        <w:t xml:space="preserve">Si …. </w:t>
      </w:r>
      <w:proofErr w:type="gramStart"/>
      <w:r w:rsidRPr="00E07BB3">
        <w:rPr>
          <w:rFonts w:ascii="Garamond" w:hAnsi="Garamond"/>
          <w:i/>
        </w:rPr>
        <w:t>il</w:t>
      </w:r>
      <w:proofErr w:type="gramEnd"/>
      <w:r w:rsidRPr="00E07BB3">
        <w:rPr>
          <w:rFonts w:ascii="Garamond" w:hAnsi="Garamond"/>
          <w:i/>
        </w:rPr>
        <w:t xml:space="preserve"> n’en demeure pas moins que </w:t>
      </w:r>
      <w:r w:rsidRPr="00E07BB3">
        <w:rPr>
          <w:rFonts w:ascii="Garamond" w:hAnsi="Garamond"/>
        </w:rPr>
        <w:t xml:space="preserve">». Il est important d’identifier les différents niveaux de votre devoir (Partie I / A) B) et (Partie II / A) B). Le plan fait état des idées maîtresses permettant de répondre à la problématique que vous avez formulée. </w:t>
      </w:r>
      <w:r w:rsidR="00716AF8">
        <w:rPr>
          <w:rFonts w:ascii="Garamond" w:hAnsi="Garamond"/>
        </w:rPr>
        <w:t>Les énoncés des parties doivent être bref</w:t>
      </w:r>
      <w:r w:rsidR="002B62ED">
        <w:rPr>
          <w:rFonts w:ascii="Garamond" w:hAnsi="Garamond"/>
        </w:rPr>
        <w:t>s</w:t>
      </w:r>
      <w:r w:rsidR="00716AF8">
        <w:rPr>
          <w:rFonts w:ascii="Garamond" w:hAnsi="Garamond"/>
        </w:rPr>
        <w:t>, explicites et démonstratifs. Ils doivent permettre d’identifier la teneur du propos qui sera défendu</w:t>
      </w:r>
      <w:r w:rsidR="002B62ED">
        <w:rPr>
          <w:rFonts w:ascii="Garamond" w:hAnsi="Garamond"/>
        </w:rPr>
        <w:t>e</w:t>
      </w:r>
      <w:r w:rsidR="00716AF8">
        <w:rPr>
          <w:rFonts w:ascii="Garamond" w:hAnsi="Garamond"/>
        </w:rPr>
        <w:t>.</w:t>
      </w:r>
    </w:p>
    <w:p w:rsidR="007966AE" w:rsidRPr="00E07BB3" w:rsidRDefault="007966AE" w:rsidP="007966AE">
      <w:pPr>
        <w:jc w:val="both"/>
        <w:rPr>
          <w:rFonts w:ascii="Garamond" w:hAnsi="Garamond"/>
        </w:rPr>
      </w:pPr>
    </w:p>
    <w:p w:rsidR="007966AE" w:rsidRPr="00E07BB3" w:rsidRDefault="007966AE" w:rsidP="007966AE">
      <w:pPr>
        <w:ind w:firstLine="360"/>
        <w:jc w:val="both"/>
        <w:rPr>
          <w:rFonts w:ascii="Garamond" w:hAnsi="Garamond"/>
        </w:rPr>
      </w:pPr>
      <w:r w:rsidRPr="00E07BB3">
        <w:rPr>
          <w:rFonts w:ascii="Garamond" w:hAnsi="Garamond"/>
        </w:rPr>
        <w:lastRenderedPageBreak/>
        <w:t xml:space="preserve">En définitive, l’introduction est bien souvent négligée par les étudiants lors de la composition des devoirs. Elle doit toutefois être </w:t>
      </w:r>
      <w:r w:rsidRPr="00E07BB3">
        <w:rPr>
          <w:rFonts w:ascii="Garamond" w:hAnsi="Garamond"/>
          <w:b/>
        </w:rPr>
        <w:t>soignée, dense et étoffée</w:t>
      </w:r>
      <w:r w:rsidRPr="00E07BB3">
        <w:rPr>
          <w:rFonts w:ascii="Garamond" w:hAnsi="Garamond"/>
        </w:rPr>
        <w:t xml:space="preserve"> au regard de l’ensemble de la copie. A souligner que le correcteur, lors des premières lectures, se forge une opinion rapide sur le niveau général de la copie. </w:t>
      </w:r>
    </w:p>
    <w:p w:rsidR="007966AE" w:rsidRDefault="007966AE" w:rsidP="007966AE">
      <w:pPr>
        <w:jc w:val="both"/>
        <w:rPr>
          <w:rFonts w:ascii="Garamond" w:hAnsi="Garamond"/>
        </w:rPr>
      </w:pPr>
    </w:p>
    <w:p w:rsidR="007966AE" w:rsidRDefault="007966AE" w:rsidP="007966AE">
      <w:pPr>
        <w:jc w:val="center"/>
        <w:rPr>
          <w:rFonts w:ascii="Garamond" w:hAnsi="Garamond"/>
          <w:b/>
          <w:bCs/>
          <w:smallCaps/>
          <w:color w:val="FF0000"/>
        </w:rPr>
      </w:pPr>
      <w:r>
        <w:rPr>
          <w:rFonts w:ascii="Garamond" w:hAnsi="Garamond"/>
          <w:b/>
          <w:bCs/>
          <w:smallCaps/>
          <w:color w:val="FF0000"/>
        </w:rPr>
        <w:t>Introduction du commentaire</w:t>
      </w:r>
      <w:r w:rsidRPr="00283CB6">
        <w:rPr>
          <w:rFonts w:ascii="Garamond" w:hAnsi="Garamond"/>
          <w:b/>
          <w:bCs/>
          <w:smallCaps/>
          <w:color w:val="FF0000"/>
        </w:rPr>
        <w:t xml:space="preserve"> d’arrêt </w:t>
      </w:r>
    </w:p>
    <w:p w:rsidR="007966AE" w:rsidRDefault="007966AE" w:rsidP="007966AE">
      <w:pPr>
        <w:jc w:val="center"/>
        <w:rPr>
          <w:rFonts w:ascii="Garamond" w:hAnsi="Garamond"/>
        </w:rPr>
      </w:pPr>
    </w:p>
    <w:p w:rsidR="007966AE" w:rsidRPr="006F6DC5" w:rsidRDefault="007966AE" w:rsidP="007966AE">
      <w:pPr>
        <w:rPr>
          <w:rFonts w:ascii="Garamond" w:hAnsi="Garamond"/>
        </w:rPr>
      </w:pPr>
      <w:r w:rsidRPr="006F6DC5">
        <w:rPr>
          <w:rFonts w:ascii="Garamond" w:hAnsi="Garamond"/>
        </w:rPr>
        <w:t>Il s’agit d’une fiche d’arrêt améliorée</w:t>
      </w:r>
      <w:r>
        <w:rPr>
          <w:rFonts w:ascii="Garamond" w:hAnsi="Garamond"/>
        </w:rPr>
        <w:t> :</w:t>
      </w:r>
    </w:p>
    <w:p w:rsidR="007966AE" w:rsidRDefault="007966AE" w:rsidP="007966AE">
      <w:pPr>
        <w:jc w:val="both"/>
        <w:rPr>
          <w:rFonts w:ascii="Garamond" w:hAnsi="Garamond"/>
          <w:b/>
          <w:bCs/>
          <w:smallCaps/>
          <w:color w:val="C00000"/>
        </w:rPr>
      </w:pPr>
    </w:p>
    <w:p w:rsidR="007A5FB2" w:rsidRPr="002B62ED" w:rsidRDefault="007A5FB2" w:rsidP="007966AE">
      <w:pPr>
        <w:pStyle w:val="Paragraphedeliste"/>
        <w:numPr>
          <w:ilvl w:val="0"/>
          <w:numId w:val="8"/>
        </w:numPr>
        <w:ind w:left="709"/>
        <w:jc w:val="both"/>
        <w:rPr>
          <w:rFonts w:ascii="Garamond" w:hAnsi="Garamond" w:cs="Times New Roman"/>
          <w:bCs/>
          <w:iCs/>
        </w:rPr>
      </w:pPr>
      <w:r w:rsidRPr="007A5FB2">
        <w:rPr>
          <w:rFonts w:ascii="Garamond" w:hAnsi="Garamond"/>
          <w:b/>
          <w:iCs/>
        </w:rPr>
        <w:t>P</w:t>
      </w:r>
      <w:r w:rsidRPr="007A5FB2">
        <w:rPr>
          <w:rFonts w:ascii="Garamond" w:hAnsi="Garamond"/>
          <w:b/>
          <w:iCs/>
        </w:rPr>
        <w:t>hrase introductive</w:t>
      </w:r>
      <w:r>
        <w:rPr>
          <w:rFonts w:ascii="Garamond" w:hAnsi="Garamond"/>
          <w:b/>
          <w:iCs/>
        </w:rPr>
        <w:t xml:space="preserve"> : </w:t>
      </w:r>
      <w:r w:rsidR="002B62ED" w:rsidRPr="002B62ED">
        <w:rPr>
          <w:rFonts w:ascii="Garamond" w:hAnsi="Garamond"/>
          <w:bCs/>
          <w:iCs/>
        </w:rPr>
        <w:t xml:space="preserve">elle doit </w:t>
      </w:r>
      <w:r w:rsidR="002B62ED">
        <w:rPr>
          <w:rFonts w:ascii="Garamond" w:hAnsi="Garamond"/>
          <w:bCs/>
          <w:iCs/>
        </w:rPr>
        <w:t>exposer</w:t>
      </w:r>
      <w:r w:rsidR="002B62ED" w:rsidRPr="002B62ED">
        <w:rPr>
          <w:rFonts w:ascii="Garamond" w:hAnsi="Garamond"/>
          <w:bCs/>
          <w:iCs/>
        </w:rPr>
        <w:t xml:space="preserve"> la portée du jugement, de l’arrêt ou de la décision commentée</w:t>
      </w:r>
      <w:r w:rsidR="002B62ED">
        <w:rPr>
          <w:rFonts w:ascii="Garamond" w:hAnsi="Garamond"/>
          <w:bCs/>
          <w:iCs/>
        </w:rPr>
        <w:t>. Elle permet de montrer, d’emblée, que l</w:t>
      </w:r>
      <w:bookmarkStart w:id="7" w:name="_GoBack"/>
      <w:bookmarkEnd w:id="7"/>
    </w:p>
    <w:p w:rsidR="007A5FB2" w:rsidRPr="007A5FB2" w:rsidRDefault="007A5FB2" w:rsidP="007A5FB2">
      <w:pPr>
        <w:pStyle w:val="Paragraphedeliste"/>
        <w:ind w:left="709"/>
        <w:jc w:val="both"/>
        <w:rPr>
          <w:rFonts w:ascii="Garamond" w:hAnsi="Garamond" w:cs="Times New Roman"/>
          <w:iCs/>
        </w:rPr>
      </w:pPr>
    </w:p>
    <w:p w:rsidR="007966AE" w:rsidRPr="0002492F" w:rsidRDefault="007966AE" w:rsidP="007966AE">
      <w:pPr>
        <w:pStyle w:val="Paragraphedeliste"/>
        <w:numPr>
          <w:ilvl w:val="0"/>
          <w:numId w:val="8"/>
        </w:numPr>
        <w:ind w:left="709"/>
        <w:jc w:val="both"/>
        <w:rPr>
          <w:rFonts w:ascii="Garamond" w:hAnsi="Garamond" w:cs="Times New Roman"/>
        </w:rPr>
      </w:pPr>
      <w:r w:rsidRPr="0002492F">
        <w:rPr>
          <w:rFonts w:ascii="Garamond" w:hAnsi="Garamond"/>
          <w:b/>
          <w:bCs/>
        </w:rPr>
        <w:t xml:space="preserve">Faits : </w:t>
      </w:r>
      <w:r w:rsidRPr="0002492F">
        <w:rPr>
          <w:rFonts w:ascii="Garamond" w:hAnsi="Garamond" w:cs="Times New Roman"/>
        </w:rPr>
        <w:t>événements</w:t>
      </w:r>
      <w:r>
        <w:rPr>
          <w:rFonts w:ascii="Garamond" w:hAnsi="Garamond" w:cs="Times New Roman"/>
        </w:rPr>
        <w:t xml:space="preserve"> factuels </w:t>
      </w:r>
      <w:r w:rsidR="007A5FB2">
        <w:rPr>
          <w:rFonts w:ascii="Garamond" w:hAnsi="Garamond" w:cs="Times New Roman"/>
        </w:rPr>
        <w:t>qui sont à l’origine du</w:t>
      </w:r>
      <w:r w:rsidRPr="0002492F">
        <w:rPr>
          <w:rFonts w:ascii="Garamond" w:hAnsi="Garamond" w:cs="Times New Roman"/>
        </w:rPr>
        <w:t xml:space="preserve"> litige.</w:t>
      </w:r>
      <w:r>
        <w:rPr>
          <w:rFonts w:ascii="Garamond" w:hAnsi="Garamond" w:cs="Times New Roman"/>
        </w:rPr>
        <w:t xml:space="preserve"> A ne pas confondre avec la procédure. </w:t>
      </w:r>
      <w:r w:rsidRPr="006F6DC5">
        <w:rPr>
          <w:rFonts w:ascii="Garamond" w:hAnsi="Garamond" w:cs="Times New Roman"/>
          <w:b/>
          <w:bCs/>
        </w:rPr>
        <w:t>En matière de décision du Conseil constitutionnel, les faits ne sont pas susceptibles d’être identifiés et n’ont pas d’importance</w:t>
      </w:r>
      <w:r>
        <w:rPr>
          <w:rFonts w:ascii="Garamond" w:hAnsi="Garamond" w:cs="Times New Roman"/>
        </w:rPr>
        <w:t>.</w:t>
      </w:r>
      <w:r w:rsidRPr="0002492F">
        <w:rPr>
          <w:rFonts w:ascii="Garamond" w:hAnsi="Garamond" w:cs="Times New Roman"/>
        </w:rPr>
        <w:t xml:space="preserve"> </w:t>
      </w:r>
      <w:r>
        <w:rPr>
          <w:rFonts w:ascii="Garamond" w:hAnsi="Garamond" w:cs="Times New Roman"/>
        </w:rPr>
        <w:t xml:space="preserve">C’est également souvent le cas devant le Conseil d’État et de la Cour de cassation. </w:t>
      </w:r>
      <w:r w:rsidRPr="0002492F">
        <w:rPr>
          <w:rFonts w:ascii="Garamond" w:hAnsi="Garamond" w:cs="Times New Roman"/>
        </w:rPr>
        <w:t xml:space="preserve">La présentation des faits doit être claire, simple et précise. Il est donc inutile de recopier mot pour mot tous les éléments de fait. </w:t>
      </w:r>
    </w:p>
    <w:p w:rsidR="007966AE" w:rsidRPr="00283CB6" w:rsidRDefault="007966AE" w:rsidP="007966AE">
      <w:pPr>
        <w:jc w:val="both"/>
        <w:rPr>
          <w:rFonts w:ascii="Garamond" w:hAnsi="Garamond"/>
          <w:b/>
          <w:bCs/>
          <w:smallCaps/>
        </w:rPr>
      </w:pPr>
    </w:p>
    <w:p w:rsidR="007966AE" w:rsidRPr="007A5FB2" w:rsidRDefault="007966AE" w:rsidP="007966AE">
      <w:pPr>
        <w:pStyle w:val="Paragraphedeliste"/>
        <w:numPr>
          <w:ilvl w:val="0"/>
          <w:numId w:val="7"/>
        </w:numPr>
        <w:jc w:val="both"/>
        <w:rPr>
          <w:rFonts w:ascii="Garamond" w:hAnsi="Garamond" w:cs="Times New Roman"/>
        </w:rPr>
      </w:pPr>
      <w:r w:rsidRPr="007A5FB2">
        <w:rPr>
          <w:rFonts w:ascii="Garamond" w:hAnsi="Garamond"/>
          <w:b/>
          <w:bCs/>
        </w:rPr>
        <w:t xml:space="preserve">Procédure : </w:t>
      </w:r>
      <w:r w:rsidRPr="007A5FB2">
        <w:rPr>
          <w:rFonts w:ascii="Garamond" w:hAnsi="Garamond"/>
        </w:rPr>
        <w:t xml:space="preserve">type de recours, événements procéduraux de première instance, appel ? Auteurs des recours ? </w:t>
      </w:r>
      <w:r w:rsidR="007A5FB2">
        <w:rPr>
          <w:rFonts w:ascii="Garamond" w:hAnsi="Garamond"/>
        </w:rPr>
        <w:t>Il s’agit d’exposer tous les éléments procéduraux à l’origine de la décision, du jugement ou de l’arrêt commenté.</w:t>
      </w:r>
    </w:p>
    <w:p w:rsidR="007A5FB2" w:rsidRPr="007A5FB2" w:rsidRDefault="007A5FB2" w:rsidP="007A5FB2">
      <w:pPr>
        <w:pStyle w:val="Paragraphedeliste"/>
        <w:jc w:val="both"/>
        <w:rPr>
          <w:rFonts w:ascii="Garamond" w:hAnsi="Garamond" w:cs="Times New Roman"/>
        </w:rPr>
      </w:pPr>
    </w:p>
    <w:p w:rsidR="007966AE" w:rsidRPr="0002492F" w:rsidRDefault="007966AE" w:rsidP="007966AE">
      <w:pPr>
        <w:pStyle w:val="Paragraphedeliste"/>
        <w:numPr>
          <w:ilvl w:val="0"/>
          <w:numId w:val="7"/>
        </w:numPr>
        <w:jc w:val="both"/>
        <w:rPr>
          <w:rFonts w:ascii="Garamond" w:hAnsi="Garamond" w:cs="Times New Roman"/>
        </w:rPr>
      </w:pPr>
      <w:r>
        <w:rPr>
          <w:rFonts w:ascii="Garamond" w:hAnsi="Garamond"/>
          <w:b/>
          <w:bCs/>
        </w:rPr>
        <w:t xml:space="preserve">Prétentions : </w:t>
      </w:r>
      <w:r w:rsidRPr="00B3106A">
        <w:rPr>
          <w:rFonts w:ascii="Garamond" w:hAnsi="Garamond" w:cs="Times New Roman"/>
        </w:rPr>
        <w:t xml:space="preserve">il s’agit ici d’analyser les prétentions </w:t>
      </w:r>
      <w:r w:rsidR="004F7C2C">
        <w:rPr>
          <w:rFonts w:ascii="Garamond" w:hAnsi="Garamond" w:cs="Times New Roman"/>
        </w:rPr>
        <w:t>d</w:t>
      </w:r>
      <w:r w:rsidRPr="00B3106A">
        <w:rPr>
          <w:rFonts w:ascii="Garamond" w:hAnsi="Garamond" w:cs="Times New Roman"/>
        </w:rPr>
        <w:t xml:space="preserve">es parties devant la juridiction qui a rendu la </w:t>
      </w:r>
      <w:r w:rsidRPr="00B3106A">
        <w:rPr>
          <w:rFonts w:ascii="Garamond" w:hAnsi="Garamond" w:cs="Times New Roman"/>
          <w:b/>
        </w:rPr>
        <w:t>décision étudiée</w:t>
      </w:r>
      <w:r>
        <w:rPr>
          <w:rFonts w:ascii="Garamond" w:hAnsi="Garamond" w:cs="Times New Roman"/>
        </w:rPr>
        <w:t xml:space="preserve"> (parfois, les prétentions peuvent se situer après le problème juridique, à vous de voir ce que vous jugez être le plus pertinent)</w:t>
      </w:r>
      <w:r w:rsidR="004F7C2C">
        <w:rPr>
          <w:rFonts w:ascii="Garamond" w:hAnsi="Garamond" w:cs="Times New Roman"/>
        </w:rPr>
        <w:t>, ce que les parties revendiquent devant le juge</w:t>
      </w:r>
      <w:r>
        <w:rPr>
          <w:rFonts w:ascii="Garamond" w:hAnsi="Garamond" w:cs="Times New Roman"/>
        </w:rPr>
        <w:t xml:space="preserve">. </w:t>
      </w:r>
    </w:p>
    <w:p w:rsidR="007966AE" w:rsidRPr="00283CB6" w:rsidRDefault="007966AE" w:rsidP="007966AE">
      <w:pPr>
        <w:pStyle w:val="Paragraphedeliste"/>
        <w:jc w:val="both"/>
        <w:rPr>
          <w:rFonts w:ascii="Garamond" w:hAnsi="Garamond"/>
          <w:b/>
          <w:bCs/>
          <w:smallCaps/>
        </w:rPr>
      </w:pPr>
    </w:p>
    <w:p w:rsidR="007966AE" w:rsidRPr="00B3106A" w:rsidRDefault="007966AE" w:rsidP="007966AE">
      <w:pPr>
        <w:pStyle w:val="Paragraphedeliste"/>
        <w:numPr>
          <w:ilvl w:val="0"/>
          <w:numId w:val="7"/>
        </w:numPr>
        <w:jc w:val="both"/>
        <w:rPr>
          <w:rFonts w:ascii="Garamond" w:hAnsi="Garamond"/>
          <w:b/>
          <w:bCs/>
          <w:smallCaps/>
        </w:rPr>
      </w:pPr>
      <w:r>
        <w:rPr>
          <w:rFonts w:ascii="Garamond" w:hAnsi="Garamond"/>
          <w:b/>
          <w:bCs/>
        </w:rPr>
        <w:t>Problème juridique :</w:t>
      </w:r>
      <w:r>
        <w:rPr>
          <w:rFonts w:ascii="Garamond" w:hAnsi="Garamond"/>
          <w:b/>
          <w:bCs/>
          <w:smallCaps/>
        </w:rPr>
        <w:t xml:space="preserve"> </w:t>
      </w:r>
      <w:r>
        <w:rPr>
          <w:rFonts w:ascii="Garamond" w:hAnsi="Garamond"/>
        </w:rPr>
        <w:t>le problème juridique soulevé par l’arrêt, auquel la juridiction devra répondre. Il est possible qu’il soit découpé en plusieurs problèmes juridiques et dans ce cas il convient de les exposer de manière structurée.</w:t>
      </w:r>
    </w:p>
    <w:p w:rsidR="007966AE" w:rsidRPr="00B3106A" w:rsidRDefault="007966AE" w:rsidP="007966AE">
      <w:pPr>
        <w:jc w:val="both"/>
        <w:rPr>
          <w:rFonts w:ascii="Garamond" w:hAnsi="Garamond"/>
          <w:b/>
          <w:bCs/>
          <w:smallCaps/>
        </w:rPr>
      </w:pPr>
    </w:p>
    <w:p w:rsidR="007966AE" w:rsidRPr="004F7C2C" w:rsidRDefault="007966AE" w:rsidP="007966AE">
      <w:pPr>
        <w:pStyle w:val="Paragraphedeliste"/>
        <w:numPr>
          <w:ilvl w:val="0"/>
          <w:numId w:val="7"/>
        </w:numPr>
        <w:jc w:val="both"/>
        <w:rPr>
          <w:rFonts w:ascii="Garamond" w:hAnsi="Garamond"/>
          <w:smallCaps/>
        </w:rPr>
      </w:pPr>
      <w:r>
        <w:rPr>
          <w:rFonts w:ascii="Garamond" w:hAnsi="Garamond"/>
          <w:b/>
          <w:bCs/>
        </w:rPr>
        <w:t>Solution</w:t>
      </w:r>
      <w:r w:rsidR="004F7C2C">
        <w:rPr>
          <w:rFonts w:ascii="Garamond" w:hAnsi="Garamond"/>
          <w:b/>
          <w:bCs/>
        </w:rPr>
        <w:t xml:space="preserve"> : </w:t>
      </w:r>
      <w:r w:rsidR="004F7C2C" w:rsidRPr="004F7C2C">
        <w:rPr>
          <w:rFonts w:ascii="Garamond" w:hAnsi="Garamond"/>
        </w:rPr>
        <w:t>il convient ici d’exposer la solution qu’a retenu le juge</w:t>
      </w:r>
      <w:r w:rsidR="004F7C2C">
        <w:rPr>
          <w:rFonts w:ascii="Garamond" w:hAnsi="Garamond"/>
        </w:rPr>
        <w:t xml:space="preserve"> au problème juridique soulevé et la réponse qu’il apporte aux prétentions des parties.</w:t>
      </w:r>
    </w:p>
    <w:p w:rsidR="007A5FB2" w:rsidRPr="007A5FB2" w:rsidRDefault="007A5FB2" w:rsidP="007A5FB2">
      <w:pPr>
        <w:pStyle w:val="Paragraphedeliste"/>
        <w:rPr>
          <w:rFonts w:ascii="Garamond" w:hAnsi="Garamond"/>
          <w:b/>
          <w:bCs/>
          <w:smallCaps/>
        </w:rPr>
      </w:pPr>
    </w:p>
    <w:p w:rsidR="007A5FB2" w:rsidRPr="007A5FB2" w:rsidRDefault="007A5FB2" w:rsidP="007966AE">
      <w:pPr>
        <w:pStyle w:val="Paragraphedeliste"/>
        <w:numPr>
          <w:ilvl w:val="0"/>
          <w:numId w:val="7"/>
        </w:numPr>
        <w:jc w:val="both"/>
        <w:rPr>
          <w:rFonts w:ascii="Garamond" w:hAnsi="Garamond" w:cs="Times New Roman (Corps CS)"/>
          <w:b/>
          <w:bCs/>
        </w:rPr>
      </w:pPr>
      <w:r w:rsidRPr="007A5FB2">
        <w:rPr>
          <w:rFonts w:ascii="Garamond" w:hAnsi="Garamond" w:cs="Times New Roman (Corps CS)"/>
          <w:b/>
          <w:bCs/>
        </w:rPr>
        <w:t>Portée</w:t>
      </w:r>
      <w:r w:rsidR="004F7C2C">
        <w:rPr>
          <w:rFonts w:ascii="Garamond" w:hAnsi="Garamond" w:cs="Times New Roman (Corps CS)"/>
          <w:b/>
          <w:bCs/>
        </w:rPr>
        <w:t xml:space="preserve"> : </w:t>
      </w:r>
      <w:r w:rsidR="004F7C2C" w:rsidRPr="004F7C2C">
        <w:rPr>
          <w:rFonts w:ascii="Garamond" w:hAnsi="Garamond" w:cs="Times New Roman (Corps CS)"/>
        </w:rPr>
        <w:t>la portée de l’arrêt</w:t>
      </w:r>
      <w:r w:rsidR="004F7C2C">
        <w:rPr>
          <w:rFonts w:ascii="Garamond" w:hAnsi="Garamond" w:cs="Times New Roman (Corps CS)"/>
        </w:rPr>
        <w:t xml:space="preserve"> doit mettre en évidence l’apport du jugement, de l’arrêt ou de la décision commentée au-delà du cas dans lequel ceux-ci ont été prononcé. Il convient ici de s’éloigner des éléments de l’espèce pour dégager ce qui</w:t>
      </w:r>
      <w:r w:rsidR="002B62ED">
        <w:rPr>
          <w:rFonts w:ascii="Garamond" w:hAnsi="Garamond" w:cs="Times New Roman (Corps CS)"/>
        </w:rPr>
        <w:t>,</w:t>
      </w:r>
      <w:r w:rsidR="004F7C2C">
        <w:rPr>
          <w:rFonts w:ascii="Garamond" w:hAnsi="Garamond" w:cs="Times New Roman (Corps CS)"/>
        </w:rPr>
        <w:t xml:space="preserve"> dans l’arrêt</w:t>
      </w:r>
      <w:r w:rsidR="002B62ED">
        <w:rPr>
          <w:rFonts w:ascii="Garamond" w:hAnsi="Garamond" w:cs="Times New Roman (Corps CS)"/>
        </w:rPr>
        <w:t>,</w:t>
      </w:r>
      <w:r w:rsidR="004F7C2C">
        <w:rPr>
          <w:rFonts w:ascii="Garamond" w:hAnsi="Garamond" w:cs="Times New Roman (Corps CS)"/>
        </w:rPr>
        <w:t xml:space="preserve"> constitue un apport général, transposable à d’autres situations.</w:t>
      </w:r>
    </w:p>
    <w:p w:rsidR="007A5FB2" w:rsidRPr="007A5FB2" w:rsidRDefault="007A5FB2" w:rsidP="007A5FB2">
      <w:pPr>
        <w:jc w:val="both"/>
        <w:rPr>
          <w:rFonts w:ascii="Garamond" w:hAnsi="Garamond"/>
          <w:b/>
          <w:bCs/>
          <w:smallCaps/>
        </w:rPr>
      </w:pPr>
    </w:p>
    <w:p w:rsidR="007966AE" w:rsidRPr="00283CB6" w:rsidRDefault="007966AE" w:rsidP="007966AE">
      <w:pPr>
        <w:pStyle w:val="Paragraphedeliste"/>
        <w:numPr>
          <w:ilvl w:val="0"/>
          <w:numId w:val="7"/>
        </w:numPr>
        <w:jc w:val="both"/>
        <w:rPr>
          <w:rFonts w:ascii="Garamond" w:hAnsi="Garamond"/>
          <w:b/>
          <w:bCs/>
          <w:smallCaps/>
        </w:rPr>
      </w:pPr>
      <w:r>
        <w:rPr>
          <w:rFonts w:ascii="Garamond" w:hAnsi="Garamond"/>
          <w:b/>
          <w:bCs/>
        </w:rPr>
        <w:t>Annonce de plan</w:t>
      </w:r>
    </w:p>
    <w:p w:rsidR="007966AE" w:rsidRPr="00283CB6" w:rsidRDefault="007966AE" w:rsidP="007966AE">
      <w:pPr>
        <w:jc w:val="both"/>
        <w:rPr>
          <w:rFonts w:ascii="Garamond" w:hAnsi="Garamond"/>
          <w:b/>
          <w:bCs/>
          <w:smallCaps/>
        </w:rPr>
      </w:pPr>
    </w:p>
    <w:p w:rsidR="007966AE" w:rsidRPr="00E07BB3" w:rsidRDefault="007966AE" w:rsidP="007966AE">
      <w:pPr>
        <w:pStyle w:val="Titre3"/>
        <w:numPr>
          <w:ilvl w:val="1"/>
          <w:numId w:val="6"/>
        </w:numPr>
      </w:pPr>
      <w:bookmarkStart w:id="8" w:name="_Toc34127698"/>
      <w:r w:rsidRPr="00E07BB3">
        <w:t>Les développements des parties et sous-parties</w:t>
      </w:r>
      <w:bookmarkEnd w:id="8"/>
    </w:p>
    <w:p w:rsidR="007966AE" w:rsidRPr="00E07BB3" w:rsidRDefault="007966AE" w:rsidP="007966AE">
      <w:pPr>
        <w:pStyle w:val="Paragraphedeliste"/>
        <w:jc w:val="both"/>
        <w:rPr>
          <w:rFonts w:ascii="Garamond" w:hAnsi="Garamond"/>
        </w:rPr>
      </w:pPr>
    </w:p>
    <w:p w:rsidR="007966AE" w:rsidRDefault="007966AE" w:rsidP="007966AE">
      <w:pPr>
        <w:ind w:firstLine="708"/>
        <w:jc w:val="both"/>
        <w:rPr>
          <w:rFonts w:ascii="Garamond" w:hAnsi="Garamond"/>
        </w:rPr>
      </w:pPr>
      <w:r>
        <w:rPr>
          <w:rFonts w:ascii="Garamond" w:hAnsi="Garamond"/>
        </w:rPr>
        <w:t>Le commentaire de texte</w:t>
      </w:r>
      <w:r w:rsidRPr="00E07BB3">
        <w:rPr>
          <w:rFonts w:ascii="Garamond" w:hAnsi="Garamond"/>
        </w:rPr>
        <w:t xml:space="preserve"> </w:t>
      </w:r>
      <w:r>
        <w:rPr>
          <w:rFonts w:ascii="Garamond" w:hAnsi="Garamond"/>
        </w:rPr>
        <w:t>doit permettre</w:t>
      </w:r>
      <w:r w:rsidRPr="00E07BB3">
        <w:rPr>
          <w:rFonts w:ascii="Garamond" w:hAnsi="Garamond"/>
        </w:rPr>
        <w:t xml:space="preserve"> </w:t>
      </w:r>
      <w:r>
        <w:rPr>
          <w:rFonts w:ascii="Garamond" w:hAnsi="Garamond"/>
        </w:rPr>
        <w:t>de mener</w:t>
      </w:r>
      <w:r w:rsidRPr="00E07BB3">
        <w:rPr>
          <w:rFonts w:ascii="Garamond" w:hAnsi="Garamond"/>
        </w:rPr>
        <w:t xml:space="preserve"> </w:t>
      </w:r>
      <w:r w:rsidRPr="00E07BB3">
        <w:rPr>
          <w:rFonts w:ascii="Garamond" w:hAnsi="Garamond"/>
          <w:b/>
        </w:rPr>
        <w:t xml:space="preserve">une </w:t>
      </w:r>
      <w:r>
        <w:rPr>
          <w:rFonts w:ascii="Garamond" w:hAnsi="Garamond"/>
          <w:b/>
        </w:rPr>
        <w:t>analyse</w:t>
      </w:r>
      <w:r w:rsidRPr="00E07BB3">
        <w:rPr>
          <w:rFonts w:ascii="Garamond" w:hAnsi="Garamond"/>
          <w:b/>
        </w:rPr>
        <w:t xml:space="preserve"> objective</w:t>
      </w:r>
      <w:r>
        <w:rPr>
          <w:rFonts w:ascii="Garamond" w:hAnsi="Garamond"/>
        </w:rPr>
        <w:t xml:space="preserve">, </w:t>
      </w:r>
      <w:r w:rsidRPr="00E07BB3">
        <w:rPr>
          <w:rFonts w:ascii="Garamond" w:hAnsi="Garamond"/>
        </w:rPr>
        <w:t xml:space="preserve">à l’aide des connaissances de l’étudiant. </w:t>
      </w:r>
      <w:r>
        <w:rPr>
          <w:rFonts w:ascii="Garamond" w:hAnsi="Garamond"/>
        </w:rPr>
        <w:t xml:space="preserve">L’appréciation personnelle est par conséquent importante, mais sur des considérations juridiques et non morales, politiques ou autre (sauf à la marge). </w:t>
      </w:r>
    </w:p>
    <w:p w:rsidR="007966AE" w:rsidRPr="00E07BB3" w:rsidRDefault="007966AE" w:rsidP="007966AE">
      <w:pPr>
        <w:ind w:firstLine="708"/>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t xml:space="preserve">Il faut étayer vos développements en vous appuyant sur le document. </w:t>
      </w:r>
      <w:r>
        <w:rPr>
          <w:rFonts w:ascii="Garamond" w:hAnsi="Garamond"/>
        </w:rPr>
        <w:t>Il est important</w:t>
      </w:r>
      <w:r w:rsidRPr="00E07BB3">
        <w:rPr>
          <w:rFonts w:ascii="Garamond" w:hAnsi="Garamond"/>
        </w:rPr>
        <w:t xml:space="preserve"> </w:t>
      </w:r>
      <w:r>
        <w:rPr>
          <w:rFonts w:ascii="Garamond" w:hAnsi="Garamond"/>
        </w:rPr>
        <w:t>de</w:t>
      </w:r>
      <w:r w:rsidRPr="00E07BB3">
        <w:rPr>
          <w:rFonts w:ascii="Garamond" w:hAnsi="Garamond"/>
        </w:rPr>
        <w:t xml:space="preserve"> </w:t>
      </w:r>
      <w:r w:rsidRPr="00E07BB3">
        <w:rPr>
          <w:rFonts w:ascii="Garamond" w:hAnsi="Garamond"/>
          <w:b/>
        </w:rPr>
        <w:t>citer le document</w:t>
      </w:r>
      <w:r w:rsidRPr="00E07BB3">
        <w:rPr>
          <w:rFonts w:ascii="Garamond" w:hAnsi="Garamond"/>
        </w:rPr>
        <w:t xml:space="preserve"> pour appuyer votre analyse</w:t>
      </w:r>
      <w:r>
        <w:rPr>
          <w:rFonts w:ascii="Garamond" w:hAnsi="Garamond"/>
        </w:rPr>
        <w:t>, sans</w:t>
      </w:r>
      <w:r w:rsidRPr="00E07BB3">
        <w:rPr>
          <w:rFonts w:ascii="Garamond" w:hAnsi="Garamond"/>
        </w:rPr>
        <w:t xml:space="preserve"> </w:t>
      </w:r>
      <w:r>
        <w:rPr>
          <w:rFonts w:ascii="Garamond" w:hAnsi="Garamond"/>
        </w:rPr>
        <w:t>toutefois</w:t>
      </w:r>
      <w:r w:rsidRPr="00E07BB3">
        <w:rPr>
          <w:rFonts w:ascii="Garamond" w:hAnsi="Garamond"/>
        </w:rPr>
        <w:t xml:space="preserve"> recopier des paragraphes entiers du </w:t>
      </w:r>
      <w:r>
        <w:rPr>
          <w:rFonts w:ascii="Garamond" w:hAnsi="Garamond"/>
        </w:rPr>
        <w:lastRenderedPageBreak/>
        <w:t>document.</w:t>
      </w:r>
      <w:r w:rsidRPr="00E07BB3">
        <w:rPr>
          <w:rFonts w:ascii="Garamond" w:hAnsi="Garamond"/>
        </w:rPr>
        <w:t xml:space="preserve">  Votre devoir doit apporter </w:t>
      </w:r>
      <w:r w:rsidRPr="00E07BB3">
        <w:rPr>
          <w:rFonts w:ascii="Garamond" w:hAnsi="Garamond"/>
          <w:b/>
        </w:rPr>
        <w:t>une valeur ajoutée</w:t>
      </w:r>
      <w:r w:rsidRPr="00E07BB3">
        <w:rPr>
          <w:rFonts w:ascii="Garamond" w:hAnsi="Garamond"/>
        </w:rPr>
        <w:t xml:space="preserve"> au document et ne pas se contenter de répéter ce qui a été dit. </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rPr>
      </w:pPr>
      <w:r w:rsidRPr="00E07BB3">
        <w:rPr>
          <w:rFonts w:ascii="Garamond" w:hAnsi="Garamond"/>
        </w:rPr>
        <w:t>Un devoir juridique ne requiert pas de conclusion dans la mesure où la réponse apportée à la problématique formulée est dans le corps de vos développements. Toutefois, dans l</w:t>
      </w:r>
      <w:r>
        <w:rPr>
          <w:rFonts w:ascii="Garamond" w:hAnsi="Garamond"/>
        </w:rPr>
        <w:t>e cadre du commentaire de texte</w:t>
      </w:r>
      <w:r w:rsidRPr="00E07BB3">
        <w:rPr>
          <w:rFonts w:ascii="Garamond" w:hAnsi="Garamond"/>
        </w:rPr>
        <w:t xml:space="preserve">, il </w:t>
      </w:r>
      <w:r>
        <w:rPr>
          <w:rFonts w:ascii="Garamond" w:hAnsi="Garamond"/>
        </w:rPr>
        <w:t>peut être pertinent</w:t>
      </w:r>
      <w:r w:rsidRPr="00E07BB3">
        <w:rPr>
          <w:rFonts w:ascii="Garamond" w:hAnsi="Garamond"/>
        </w:rPr>
        <w:t xml:space="preserve"> d’ajouter 2 à 3 phrases à la fin de votre devoir pour conclure vos propos. </w:t>
      </w:r>
    </w:p>
    <w:p w:rsidR="007966AE" w:rsidRPr="00E07BB3" w:rsidRDefault="007966AE" w:rsidP="007966AE">
      <w:pPr>
        <w:jc w:val="both"/>
        <w:rPr>
          <w:rFonts w:ascii="Garamond" w:hAnsi="Garamond"/>
        </w:rPr>
      </w:pPr>
    </w:p>
    <w:p w:rsidR="007966AE" w:rsidRPr="00E07BB3" w:rsidRDefault="007966AE" w:rsidP="007966AE">
      <w:pPr>
        <w:ind w:firstLine="708"/>
        <w:jc w:val="both"/>
        <w:rPr>
          <w:rFonts w:ascii="Garamond" w:hAnsi="Garamond"/>
          <w:b/>
        </w:rPr>
      </w:pPr>
      <w:r w:rsidRPr="00E07BB3">
        <w:rPr>
          <w:rFonts w:ascii="Garamond" w:hAnsi="Garamond"/>
          <w:b/>
          <w:i/>
        </w:rPr>
        <w:t>Recommandation</w:t>
      </w:r>
      <w:r w:rsidRPr="00E07BB3">
        <w:rPr>
          <w:rFonts w:ascii="Garamond" w:hAnsi="Garamond"/>
          <w:i/>
        </w:rPr>
        <w:t xml:space="preserve">. </w:t>
      </w:r>
      <w:r w:rsidRPr="00E07BB3">
        <w:rPr>
          <w:rFonts w:ascii="Garamond" w:hAnsi="Garamond"/>
        </w:rPr>
        <w:t xml:space="preserve">Il est important de </w:t>
      </w:r>
      <w:r w:rsidRPr="00E07BB3">
        <w:rPr>
          <w:rFonts w:ascii="Garamond" w:hAnsi="Garamond"/>
          <w:b/>
        </w:rPr>
        <w:t>relire</w:t>
      </w:r>
      <w:r w:rsidRPr="00E07BB3">
        <w:rPr>
          <w:rFonts w:ascii="Garamond" w:hAnsi="Garamond"/>
        </w:rPr>
        <w:t xml:space="preserve"> votre devoir avant de le rendre dans le cadre des travaux dirigés ou même dans le cadre des examens terminaux. L’expression écrite doit être </w:t>
      </w:r>
      <w:r w:rsidRPr="00E07BB3">
        <w:rPr>
          <w:rFonts w:ascii="Garamond" w:hAnsi="Garamond"/>
          <w:b/>
        </w:rPr>
        <w:t>soignée</w:t>
      </w:r>
      <w:r w:rsidRPr="00E07BB3">
        <w:rPr>
          <w:rFonts w:ascii="Garamond" w:hAnsi="Garamond"/>
        </w:rPr>
        <w:t xml:space="preserve">, il faut veiller à </w:t>
      </w:r>
      <w:r w:rsidRPr="00E07BB3">
        <w:rPr>
          <w:rFonts w:ascii="Garamond" w:hAnsi="Garamond"/>
          <w:b/>
        </w:rPr>
        <w:t>corriger</w:t>
      </w:r>
      <w:r w:rsidRPr="00E07BB3">
        <w:rPr>
          <w:rFonts w:ascii="Garamond" w:hAnsi="Garamond"/>
        </w:rPr>
        <w:t xml:space="preserve"> les fautes de grammaire et de syntaxe afin de ne pas être pénalisé par le correcteur. La copie doit être aérée et l’écriture lisible.</w:t>
      </w:r>
    </w:p>
    <w:p w:rsidR="008211A1" w:rsidRPr="0074032D" w:rsidRDefault="008211A1">
      <w:pPr>
        <w:rPr>
          <w:rFonts w:ascii="Garamond" w:hAnsi="Garamond" w:cs="Times New Roman"/>
        </w:rPr>
      </w:pPr>
    </w:p>
    <w:sectPr w:rsidR="008211A1" w:rsidRPr="0074032D" w:rsidSect="00D77094">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E2C" w:rsidRDefault="00361E2C" w:rsidP="007966AE">
      <w:r>
        <w:separator/>
      </w:r>
    </w:p>
  </w:endnote>
  <w:endnote w:type="continuationSeparator" w:id="0">
    <w:p w:rsidR="00361E2C" w:rsidRDefault="00361E2C" w:rsidP="0079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E2C" w:rsidRDefault="00361E2C" w:rsidP="007966AE">
      <w:r>
        <w:separator/>
      </w:r>
    </w:p>
  </w:footnote>
  <w:footnote w:type="continuationSeparator" w:id="0">
    <w:p w:rsidR="00361E2C" w:rsidRDefault="00361E2C" w:rsidP="0079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AE" w:rsidRPr="00234ECB" w:rsidRDefault="007966AE" w:rsidP="007966AE">
    <w:pPr>
      <w:pStyle w:val="En-tte"/>
      <w:jc w:val="center"/>
      <w:rPr>
        <w:rFonts w:ascii="Garamond" w:hAnsi="Garamond"/>
      </w:rPr>
    </w:pPr>
    <w:r w:rsidRPr="00234ECB">
      <w:rPr>
        <w:rFonts w:ascii="Garamond" w:hAnsi="Garamond"/>
      </w:rPr>
      <w:t>Méthodologie de l’argumentation préparée pour les besoins des travaux dirigés</w:t>
    </w:r>
  </w:p>
  <w:p w:rsidR="007966AE" w:rsidRPr="00234ECB" w:rsidRDefault="007966AE" w:rsidP="007966AE">
    <w:pPr>
      <w:pStyle w:val="En-tte"/>
      <w:jc w:val="center"/>
      <w:rPr>
        <w:rFonts w:ascii="Garamond" w:hAnsi="Garamond"/>
      </w:rPr>
    </w:pPr>
    <w:r w:rsidRPr="00234ECB">
      <w:rPr>
        <w:rFonts w:ascii="Garamond" w:hAnsi="Garamond"/>
      </w:rPr>
      <w:t xml:space="preserve"> L 1 Droit constitutionnel Division B Faculté de Droit et de Science politique d’Aix-en-Provence</w:t>
    </w:r>
    <w:r w:rsidR="00F0756D">
      <w:rPr>
        <w:rFonts w:ascii="Garamond" w:hAnsi="Garamond"/>
      </w:rPr>
      <w:t xml:space="preserve"> </w:t>
    </w:r>
    <w:r w:rsidRPr="00234ECB">
      <w:rPr>
        <w:rFonts w:ascii="Garamond" w:hAnsi="Garamond"/>
      </w:rPr>
      <w:t>2019/2020</w:t>
    </w:r>
  </w:p>
  <w:p w:rsidR="007966AE" w:rsidRPr="007966AE" w:rsidRDefault="007966AE" w:rsidP="007966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C29"/>
    <w:multiLevelType w:val="hybridMultilevel"/>
    <w:tmpl w:val="58CAA7D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F601A72"/>
    <w:multiLevelType w:val="hybridMultilevel"/>
    <w:tmpl w:val="1CFA0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23F88"/>
    <w:multiLevelType w:val="hybridMultilevel"/>
    <w:tmpl w:val="FC84E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EE5E70"/>
    <w:multiLevelType w:val="hybridMultilevel"/>
    <w:tmpl w:val="D076FC44"/>
    <w:lvl w:ilvl="0" w:tplc="7FD8E64E">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7254132"/>
    <w:multiLevelType w:val="hybridMultilevel"/>
    <w:tmpl w:val="1DE6799E"/>
    <w:lvl w:ilvl="0" w:tplc="BDB8CE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00545E"/>
    <w:multiLevelType w:val="multilevel"/>
    <w:tmpl w:val="A8B6DF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61D4B77"/>
    <w:multiLevelType w:val="hybridMultilevel"/>
    <w:tmpl w:val="7BE698F4"/>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8026869"/>
    <w:multiLevelType w:val="multilevel"/>
    <w:tmpl w:val="72405E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B590F0F"/>
    <w:multiLevelType w:val="hybridMultilevel"/>
    <w:tmpl w:val="1DE6799E"/>
    <w:lvl w:ilvl="0" w:tplc="BDB8CE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BF38F2"/>
    <w:multiLevelType w:val="hybridMultilevel"/>
    <w:tmpl w:val="1DE6799E"/>
    <w:lvl w:ilvl="0" w:tplc="BDB8CE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6"/>
  </w:num>
  <w:num w:numId="5">
    <w:abstractNumId w:val="7"/>
  </w:num>
  <w:num w:numId="6">
    <w:abstractNumId w:val="5"/>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E"/>
    <w:rsid w:val="00017D37"/>
    <w:rsid w:val="00042786"/>
    <w:rsid w:val="00074DD0"/>
    <w:rsid w:val="000E7C45"/>
    <w:rsid w:val="002B62ED"/>
    <w:rsid w:val="00361E2C"/>
    <w:rsid w:val="003D7773"/>
    <w:rsid w:val="004E500F"/>
    <w:rsid w:val="004F7C2C"/>
    <w:rsid w:val="00716AF8"/>
    <w:rsid w:val="0074032D"/>
    <w:rsid w:val="007966AE"/>
    <w:rsid w:val="007A5FB2"/>
    <w:rsid w:val="00812E0D"/>
    <w:rsid w:val="008211A1"/>
    <w:rsid w:val="009035FB"/>
    <w:rsid w:val="00B5022B"/>
    <w:rsid w:val="00B62F55"/>
    <w:rsid w:val="00BE129C"/>
    <w:rsid w:val="00C77F42"/>
    <w:rsid w:val="00CC0FDA"/>
    <w:rsid w:val="00D3755C"/>
    <w:rsid w:val="00D77094"/>
    <w:rsid w:val="00D9792F"/>
    <w:rsid w:val="00F07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C5D3"/>
  <w15:chartTrackingRefBased/>
  <w15:docId w15:val="{A1A3DB9E-87A3-214B-BC2F-EFDE7263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AE"/>
    <w:rPr>
      <w:rFonts w:asciiTheme="minorHAnsi" w:hAnsiTheme="minorHAnsi" w:cstheme="minorBidi"/>
    </w:rPr>
  </w:style>
  <w:style w:type="paragraph" w:styleId="Titre1">
    <w:name w:val="heading 1"/>
    <w:basedOn w:val="Normal"/>
    <w:next w:val="Normal"/>
    <w:link w:val="Titre1Car"/>
    <w:uiPriority w:val="9"/>
    <w:qFormat/>
    <w:rsid w:val="007966AE"/>
    <w:pPr>
      <w:keepNext/>
      <w:keepLines/>
      <w:spacing w:before="240"/>
      <w:jc w:val="center"/>
      <w:outlineLvl w:val="0"/>
    </w:pPr>
    <w:rPr>
      <w:rFonts w:ascii="Garamond" w:eastAsiaTheme="majorEastAsia" w:hAnsi="Garamond" w:cstheme="majorBidi"/>
      <w:b/>
      <w:sz w:val="28"/>
      <w:szCs w:val="32"/>
    </w:rPr>
  </w:style>
  <w:style w:type="paragraph" w:styleId="Titre2">
    <w:name w:val="heading 2"/>
    <w:aliases w:val="1."/>
    <w:basedOn w:val="Normal"/>
    <w:next w:val="Normal"/>
    <w:link w:val="Titre2Car"/>
    <w:uiPriority w:val="9"/>
    <w:unhideWhenUsed/>
    <w:qFormat/>
    <w:rsid w:val="007966AE"/>
    <w:pPr>
      <w:keepNext/>
      <w:keepLines/>
      <w:spacing w:before="40"/>
      <w:jc w:val="center"/>
      <w:outlineLvl w:val="1"/>
    </w:pPr>
    <w:rPr>
      <w:rFonts w:ascii="Garamond" w:eastAsiaTheme="majorEastAsia" w:hAnsi="Garamond" w:cstheme="majorBidi"/>
      <w:b/>
      <w:szCs w:val="26"/>
    </w:rPr>
  </w:style>
  <w:style w:type="paragraph" w:styleId="Titre3">
    <w:name w:val="heading 3"/>
    <w:aliases w:val="1.1."/>
    <w:basedOn w:val="Normal"/>
    <w:next w:val="Normal"/>
    <w:link w:val="Titre3Car"/>
    <w:uiPriority w:val="9"/>
    <w:unhideWhenUsed/>
    <w:qFormat/>
    <w:rsid w:val="007966AE"/>
    <w:pPr>
      <w:keepNext/>
      <w:keepLines/>
      <w:spacing w:before="40"/>
      <w:jc w:val="center"/>
      <w:outlineLvl w:val="2"/>
    </w:pPr>
    <w:rPr>
      <w:rFonts w:ascii="Garamond" w:eastAsiaTheme="majorEastAsia" w:hAnsi="Garamo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66AE"/>
    <w:rPr>
      <w:rFonts w:eastAsiaTheme="majorEastAsia" w:cstheme="majorBidi"/>
      <w:b/>
      <w:sz w:val="28"/>
      <w:szCs w:val="32"/>
    </w:rPr>
  </w:style>
  <w:style w:type="character" w:customStyle="1" w:styleId="Titre2Car">
    <w:name w:val="Titre 2 Car"/>
    <w:aliases w:val="1. Car"/>
    <w:basedOn w:val="Policepardfaut"/>
    <w:link w:val="Titre2"/>
    <w:uiPriority w:val="9"/>
    <w:rsid w:val="007966AE"/>
    <w:rPr>
      <w:rFonts w:eastAsiaTheme="majorEastAsia" w:cstheme="majorBidi"/>
      <w:b/>
      <w:szCs w:val="26"/>
    </w:rPr>
  </w:style>
  <w:style w:type="character" w:customStyle="1" w:styleId="Titre3Car">
    <w:name w:val="Titre 3 Car"/>
    <w:aliases w:val="1.1. Car"/>
    <w:basedOn w:val="Policepardfaut"/>
    <w:link w:val="Titre3"/>
    <w:uiPriority w:val="9"/>
    <w:rsid w:val="007966AE"/>
    <w:rPr>
      <w:rFonts w:eastAsiaTheme="majorEastAsia" w:cstheme="majorBidi"/>
      <w:b/>
    </w:rPr>
  </w:style>
  <w:style w:type="paragraph" w:styleId="Paragraphedeliste">
    <w:name w:val="List Paragraph"/>
    <w:basedOn w:val="Normal"/>
    <w:uiPriority w:val="34"/>
    <w:qFormat/>
    <w:rsid w:val="007966AE"/>
    <w:pPr>
      <w:ind w:left="720"/>
      <w:contextualSpacing/>
    </w:pPr>
  </w:style>
  <w:style w:type="table" w:styleId="Grilledutableau">
    <w:name w:val="Table Grid"/>
    <w:basedOn w:val="TableauNormal"/>
    <w:uiPriority w:val="39"/>
    <w:rsid w:val="007966AE"/>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66AE"/>
    <w:pPr>
      <w:tabs>
        <w:tab w:val="center" w:pos="4536"/>
        <w:tab w:val="right" w:pos="9072"/>
      </w:tabs>
    </w:pPr>
  </w:style>
  <w:style w:type="character" w:customStyle="1" w:styleId="En-tteCar">
    <w:name w:val="En-tête Car"/>
    <w:basedOn w:val="Policepardfaut"/>
    <w:link w:val="En-tte"/>
    <w:uiPriority w:val="99"/>
    <w:rsid w:val="007966AE"/>
    <w:rPr>
      <w:rFonts w:asciiTheme="minorHAnsi" w:hAnsiTheme="minorHAnsi" w:cstheme="minorBidi"/>
    </w:rPr>
  </w:style>
  <w:style w:type="paragraph" w:styleId="Pieddepage">
    <w:name w:val="footer"/>
    <w:basedOn w:val="Normal"/>
    <w:link w:val="PieddepageCar"/>
    <w:uiPriority w:val="99"/>
    <w:unhideWhenUsed/>
    <w:rsid w:val="007966AE"/>
    <w:pPr>
      <w:tabs>
        <w:tab w:val="center" w:pos="4536"/>
        <w:tab w:val="right" w:pos="9072"/>
      </w:tabs>
    </w:pPr>
  </w:style>
  <w:style w:type="character" w:customStyle="1" w:styleId="PieddepageCar">
    <w:name w:val="Pied de page Car"/>
    <w:basedOn w:val="Policepardfaut"/>
    <w:link w:val="Pieddepage"/>
    <w:uiPriority w:val="99"/>
    <w:rsid w:val="007966AE"/>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2075</Words>
  <Characters>11416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Padovani</dc:creator>
  <cp:keywords/>
  <dc:description/>
  <cp:lastModifiedBy>MAGNON Xavier</cp:lastModifiedBy>
  <cp:revision>5</cp:revision>
  <dcterms:created xsi:type="dcterms:W3CDTF">2020-03-03T11:12:00Z</dcterms:created>
  <dcterms:modified xsi:type="dcterms:W3CDTF">2020-03-04T15:34:00Z</dcterms:modified>
</cp:coreProperties>
</file>